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ajorHAnsi" w:eastAsiaTheme="majorEastAsia" w:hAnsiTheme="majorHAnsi" w:cstheme="majorBidi"/>
          <w:caps/>
        </w:rPr>
        <w:id w:val="487989574"/>
        <w:docPartObj>
          <w:docPartGallery w:val="Cover Pages"/>
          <w:docPartUnique/>
        </w:docPartObj>
      </w:sdtPr>
      <w:sdtEndPr>
        <w:rPr>
          <w:rFonts w:asciiTheme="minorHAnsi" w:eastAsiaTheme="minorHAnsi" w:hAnsiTheme="minorHAnsi" w:cstheme="minorBidi"/>
          <w:caps w:val="0"/>
        </w:rPr>
      </w:sdtEndPr>
      <w:sdtContent>
        <w:tbl>
          <w:tblPr>
            <w:tblW w:w="5329" w:type="pct"/>
            <w:jc w:val="center"/>
            <w:tblLook w:val="04A0" w:firstRow="1" w:lastRow="0" w:firstColumn="1" w:lastColumn="0" w:noHBand="0" w:noVBand="1"/>
          </w:tblPr>
          <w:tblGrid>
            <w:gridCol w:w="9976"/>
          </w:tblGrid>
          <w:tr w:rsidR="00440A97" w:rsidRPr="00852791" w14:paraId="29673FAF" w14:textId="77777777" w:rsidTr="00440A97">
            <w:trPr>
              <w:trHeight w:val="3532"/>
              <w:jc w:val="center"/>
            </w:trPr>
            <w:sdt>
              <w:sdtPr>
                <w:rPr>
                  <w:rFonts w:asciiTheme="majorHAnsi" w:eastAsiaTheme="majorEastAsia" w:hAnsiTheme="majorHAnsi" w:cstheme="majorBidi"/>
                  <w:caps/>
                </w:rPr>
                <w:alias w:val="Company"/>
                <w:id w:val="15524243"/>
                <w:placeholder>
                  <w:docPart w:val="7083FD782DF44EB4BCAD1E8E8056ACC8"/>
                </w:placeholder>
                <w:dataBinding w:prefixMappings="xmlns:ns0='http://schemas.openxmlformats.org/officeDocument/2006/extended-properties'" w:xpath="/ns0:Properties[1]/ns0:Company[1]" w:storeItemID="{6668398D-A668-4E3E-A5EB-62B293D839F1}"/>
                <w:text/>
              </w:sdtPr>
              <w:sdtEndPr>
                <w:rPr>
                  <w:rFonts w:ascii="Times New Roman" w:eastAsia="Times New Roman" w:hAnsi="Times New Roman" w:cs="Times New Roman"/>
                  <w:b/>
                  <w:caps w:val="0"/>
                  <w:sz w:val="32"/>
                  <w:szCs w:val="20"/>
                  <w:lang w:eastAsia="fr-FR"/>
                </w:rPr>
              </w:sdtEndPr>
              <w:sdtContent>
                <w:tc>
                  <w:tcPr>
                    <w:tcW w:w="5000" w:type="pct"/>
                  </w:tcPr>
                  <w:p w14:paraId="352A0DFC" w14:textId="29BECB47" w:rsidR="00440A97" w:rsidRPr="00852791" w:rsidRDefault="002B1679" w:rsidP="000A6A37">
                    <w:pPr>
                      <w:pStyle w:val="NoSpacing"/>
                      <w:jc w:val="center"/>
                      <w:rPr>
                        <w:rFonts w:asciiTheme="majorHAnsi" w:eastAsiaTheme="majorEastAsia" w:hAnsiTheme="majorHAnsi" w:cstheme="majorBidi"/>
                        <w:caps/>
                      </w:rPr>
                    </w:pPr>
                    <w:r>
                      <w:rPr>
                        <w:rFonts w:asciiTheme="majorHAnsi" w:eastAsiaTheme="majorEastAsia" w:hAnsiTheme="majorHAnsi" w:cstheme="majorBidi"/>
                        <w:caps/>
                      </w:rPr>
                      <w:t>Mano River Union Ecosystem Conservation and International Water Resource Management Project (IWRM)</w:t>
                    </w:r>
                  </w:p>
                </w:tc>
              </w:sdtContent>
            </w:sdt>
          </w:tr>
          <w:tr w:rsidR="00440A97" w:rsidRPr="00852791" w14:paraId="004422BD" w14:textId="77777777" w:rsidTr="00440A97">
            <w:trPr>
              <w:trHeight w:val="1766"/>
              <w:jc w:val="center"/>
            </w:trPr>
            <w:sdt>
              <w:sdtPr>
                <w:rPr>
                  <w:rFonts w:asciiTheme="majorHAnsi" w:eastAsiaTheme="majorEastAsia" w:hAnsiTheme="majorHAnsi" w:cstheme="majorBidi"/>
                  <w:sz w:val="72"/>
                  <w:szCs w:val="80"/>
                </w:rPr>
                <w:alias w:val="Title"/>
                <w:id w:val="15524250"/>
                <w:placeholder>
                  <w:docPart w:val="7434D1E4511B4C67ACC46D32DCE18107"/>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7902ECD2" w14:textId="53C20533" w:rsidR="00440A97" w:rsidRPr="00852791" w:rsidRDefault="00440A97" w:rsidP="00440A97">
                    <w:pPr>
                      <w:pStyle w:val="NoSpacing"/>
                      <w:jc w:val="center"/>
                      <w:rPr>
                        <w:rFonts w:asciiTheme="majorHAnsi" w:eastAsiaTheme="majorEastAsia" w:hAnsiTheme="majorHAnsi" w:cstheme="majorBidi"/>
                        <w:sz w:val="80"/>
                        <w:szCs w:val="80"/>
                      </w:rPr>
                    </w:pPr>
                    <w:r w:rsidRPr="00A91EA0">
                      <w:rPr>
                        <w:rFonts w:asciiTheme="majorHAnsi" w:eastAsiaTheme="majorEastAsia" w:hAnsiTheme="majorHAnsi" w:cstheme="majorBidi"/>
                        <w:sz w:val="72"/>
                        <w:szCs w:val="80"/>
                      </w:rPr>
                      <w:t>Second Quarter Report</w:t>
                    </w:r>
                  </w:p>
                </w:tc>
              </w:sdtContent>
            </w:sdt>
          </w:tr>
          <w:tr w:rsidR="00440A97" w:rsidRPr="00852791" w14:paraId="6EFA8175" w14:textId="77777777" w:rsidTr="00440A97">
            <w:trPr>
              <w:trHeight w:val="883"/>
              <w:jc w:val="center"/>
            </w:trPr>
            <w:sdt>
              <w:sdtPr>
                <w:rPr>
                  <w:rFonts w:asciiTheme="majorHAnsi" w:eastAsiaTheme="majorEastAsia" w:hAnsiTheme="majorHAnsi" w:cstheme="majorBidi"/>
                  <w:b/>
                  <w:sz w:val="36"/>
                  <w:szCs w:val="44"/>
                </w:rPr>
                <w:alias w:val="Subtitle"/>
                <w:id w:val="15524255"/>
                <w:placeholder>
                  <w:docPart w:val="E890483E41A14DADA6DF35B87B4CA3F4"/>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50F5563F" w14:textId="449D51CC" w:rsidR="00440A97" w:rsidRPr="00852791" w:rsidRDefault="005E4DFE" w:rsidP="005E4DFE">
                    <w:pPr>
                      <w:pStyle w:val="NoSpacing"/>
                      <w:jc w:val="center"/>
                      <w:rPr>
                        <w:rFonts w:asciiTheme="majorHAnsi" w:eastAsiaTheme="majorEastAsia" w:hAnsiTheme="majorHAnsi" w:cstheme="majorBidi"/>
                        <w:b/>
                        <w:sz w:val="44"/>
                        <w:szCs w:val="44"/>
                      </w:rPr>
                    </w:pPr>
                    <w:r>
                      <w:rPr>
                        <w:rFonts w:asciiTheme="majorHAnsi" w:eastAsiaTheme="majorEastAsia" w:hAnsiTheme="majorHAnsi" w:cstheme="majorBidi"/>
                        <w:b/>
                        <w:sz w:val="36"/>
                        <w:szCs w:val="44"/>
                      </w:rPr>
                      <w:t>Reporting Period</w:t>
                    </w:r>
                    <w:r w:rsidRPr="005E4DFE">
                      <w:rPr>
                        <w:rFonts w:asciiTheme="majorHAnsi" w:eastAsiaTheme="majorEastAsia" w:hAnsiTheme="majorHAnsi" w:cstheme="majorBidi"/>
                        <w:b/>
                        <w:sz w:val="36"/>
                        <w:szCs w:val="44"/>
                      </w:rPr>
                      <w:t xml:space="preserve">: </w:t>
                    </w:r>
                    <w:r w:rsidR="00440A97" w:rsidRPr="005E4DFE">
                      <w:rPr>
                        <w:rFonts w:asciiTheme="majorHAnsi" w:eastAsiaTheme="majorEastAsia" w:hAnsiTheme="majorHAnsi" w:cstheme="majorBidi"/>
                        <w:b/>
                        <w:sz w:val="36"/>
                        <w:szCs w:val="44"/>
                      </w:rPr>
                      <w:t>April-June, 2019</w:t>
                    </w:r>
                  </w:p>
                </w:tc>
              </w:sdtContent>
            </w:sdt>
          </w:tr>
          <w:tr w:rsidR="00440A97" w:rsidRPr="00852791" w14:paraId="4DBB00C3" w14:textId="77777777" w:rsidTr="00440A97">
            <w:trPr>
              <w:trHeight w:val="442"/>
              <w:jc w:val="center"/>
            </w:trPr>
            <w:tc>
              <w:tcPr>
                <w:tcW w:w="5000" w:type="pct"/>
                <w:vAlign w:val="center"/>
              </w:tcPr>
              <w:p w14:paraId="1B45542D" w14:textId="73F9D259" w:rsidR="00440A97" w:rsidRPr="00852791" w:rsidRDefault="00A91EA0">
                <w:pPr>
                  <w:pStyle w:val="NoSpacing"/>
                  <w:jc w:val="center"/>
                </w:pPr>
                <w:r>
                  <w:rPr>
                    <w:noProof/>
                  </w:rPr>
                  <w:drawing>
                    <wp:anchor distT="0" distB="0" distL="114300" distR="114300" simplePos="0" relativeHeight="251695104" behindDoc="0" locked="0" layoutInCell="1" allowOverlap="1" wp14:anchorId="520789C1" wp14:editId="32536D6F">
                      <wp:simplePos x="0" y="0"/>
                      <wp:positionH relativeFrom="column">
                        <wp:posOffset>-592455</wp:posOffset>
                      </wp:positionH>
                      <wp:positionV relativeFrom="paragraph">
                        <wp:posOffset>-3591560</wp:posOffset>
                      </wp:positionV>
                      <wp:extent cx="3248025" cy="1826260"/>
                      <wp:effectExtent l="0" t="0" r="9525" b="2540"/>
                      <wp:wrapNone/>
                      <wp:docPr id="26" name="Picture 26" descr="C:\Users\Owner\AppData\Local\Microsoft\Windows\INetCache\Content.Word\20190629_16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Content.Word\20190629_1625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8025" cy="18262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40A97" w:rsidRPr="00852791" w14:paraId="50B1BA94" w14:textId="77777777" w:rsidTr="00440A97">
            <w:trPr>
              <w:trHeight w:val="442"/>
              <w:jc w:val="center"/>
            </w:trPr>
            <w:sdt>
              <w:sdtPr>
                <w:rPr>
                  <w:b/>
                  <w:bCs/>
                  <w:color w:val="0070C0"/>
                  <w:sz w:val="32"/>
                </w:rPr>
                <w:alias w:val="Author"/>
                <w:id w:val="15524260"/>
                <w:placeholder>
                  <w:docPart w:val="5994E0909236455A8E52858FF5DD95BC"/>
                </w:placeholder>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1A191E72" w14:textId="30FC7D1F" w:rsidR="00440A97" w:rsidRPr="00852791" w:rsidRDefault="002B1679" w:rsidP="00440A97">
                    <w:pPr>
                      <w:pStyle w:val="NoSpacing"/>
                      <w:jc w:val="center"/>
                      <w:rPr>
                        <w:b/>
                        <w:bCs/>
                      </w:rPr>
                    </w:pPr>
                    <w:r>
                      <w:rPr>
                        <w:b/>
                        <w:bCs/>
                        <w:color w:val="0070C0"/>
                        <w:sz w:val="32"/>
                      </w:rPr>
                      <w:t>Prepared by: Daoda S. Carlon: Technical Assistant</w:t>
                    </w:r>
                  </w:p>
                </w:tc>
              </w:sdtContent>
            </w:sdt>
          </w:tr>
          <w:tr w:rsidR="00440A97" w:rsidRPr="00852791" w14:paraId="0279B8D6" w14:textId="77777777" w:rsidTr="00440A97">
            <w:trPr>
              <w:trHeight w:val="442"/>
              <w:jc w:val="center"/>
            </w:trPr>
            <w:sdt>
              <w:sdtPr>
                <w:rPr>
                  <w:b/>
                  <w:bCs/>
                </w:rPr>
                <w:alias w:val="Date"/>
                <w:id w:val="516659546"/>
                <w:placeholder>
                  <w:docPart w:val="DA129F71A4E14FA3A6857AED1C6FAE13"/>
                </w:placeholder>
                <w:dataBinding w:prefixMappings="xmlns:ns0='http://schemas.microsoft.com/office/2006/coverPageProps'" w:xpath="/ns0:CoverPageProperties[1]/ns0:PublishDate[1]" w:storeItemID="{55AF091B-3C7A-41E3-B477-F2FDAA23CFDA}"/>
                <w:date w:fullDate="2019-07-01T00:00:00Z">
                  <w:dateFormat w:val="M/d/yyyy"/>
                  <w:lid w:val="en-US"/>
                  <w:storeMappedDataAs w:val="dateTime"/>
                  <w:calendar w:val="gregorian"/>
                </w:date>
              </w:sdtPr>
              <w:sdtEndPr/>
              <w:sdtContent>
                <w:tc>
                  <w:tcPr>
                    <w:tcW w:w="5000" w:type="pct"/>
                    <w:vAlign w:val="center"/>
                  </w:tcPr>
                  <w:p w14:paraId="4D4F9E53" w14:textId="10299B38" w:rsidR="00440A97" w:rsidRPr="00852791" w:rsidRDefault="00440A97">
                    <w:pPr>
                      <w:pStyle w:val="NoSpacing"/>
                      <w:jc w:val="center"/>
                      <w:rPr>
                        <w:b/>
                        <w:bCs/>
                      </w:rPr>
                    </w:pPr>
                    <w:r w:rsidRPr="00852791">
                      <w:rPr>
                        <w:b/>
                        <w:bCs/>
                      </w:rPr>
                      <w:t>7/1/2019</w:t>
                    </w:r>
                  </w:p>
                </w:tc>
              </w:sdtContent>
            </w:sdt>
          </w:tr>
        </w:tbl>
        <w:p w14:paraId="12B4A5B0" w14:textId="77777777" w:rsidR="00440A97" w:rsidRPr="00852791" w:rsidRDefault="00440A97"/>
        <w:p w14:paraId="37451068" w14:textId="77777777" w:rsidR="00440A97" w:rsidRPr="00852791" w:rsidRDefault="00440A97"/>
        <w:tbl>
          <w:tblPr>
            <w:tblpPr w:leftFromText="187" w:rightFromText="187" w:horzAnchor="margin" w:tblpXSpec="center" w:tblpYSpec="bottom"/>
            <w:tblW w:w="5000" w:type="pct"/>
            <w:tblLook w:val="04A0" w:firstRow="1" w:lastRow="0" w:firstColumn="1" w:lastColumn="0" w:noHBand="0" w:noVBand="1"/>
          </w:tblPr>
          <w:tblGrid>
            <w:gridCol w:w="9360"/>
          </w:tblGrid>
          <w:tr w:rsidR="00440A97" w:rsidRPr="00852791" w14:paraId="7BD1ECE6" w14:textId="77777777">
            <w:tc>
              <w:tcPr>
                <w:tcW w:w="5000" w:type="pct"/>
              </w:tcPr>
              <w:p w14:paraId="6F932A7D" w14:textId="291010D3" w:rsidR="00440A97" w:rsidRPr="00852791" w:rsidRDefault="00440A97" w:rsidP="009D1A28">
                <w:pPr>
                  <w:pStyle w:val="NoSpacing"/>
                </w:pPr>
              </w:p>
            </w:tc>
          </w:tr>
        </w:tbl>
        <w:p w14:paraId="43069EC4" w14:textId="585CBB22" w:rsidR="00440A97" w:rsidRPr="00852791" w:rsidRDefault="00440A97" w:rsidP="00440A97">
          <w:pPr>
            <w:pStyle w:val="NoSpacing"/>
          </w:pPr>
          <w:r w:rsidRPr="00852791">
            <w:t>To</w:t>
          </w:r>
          <w:r w:rsidRPr="00852791">
            <w:tab/>
          </w:r>
          <w:r w:rsidRPr="00852791">
            <w:tab/>
            <w:t xml:space="preserve">     </w:t>
          </w:r>
          <w:r w:rsidRPr="00852791">
            <w:tab/>
          </w:r>
          <w:r w:rsidRPr="00852791">
            <w:tab/>
          </w:r>
          <w:r w:rsidRPr="00852791">
            <w:tab/>
            <w:t xml:space="preserve"> : Abdoulaye Doumbia</w:t>
          </w:r>
        </w:p>
        <w:p w14:paraId="7005AAF4" w14:textId="4CABA0FB" w:rsidR="00440A97" w:rsidRPr="00852791" w:rsidRDefault="00440A97" w:rsidP="00440A97">
          <w:pPr>
            <w:pStyle w:val="NoSpacing"/>
            <w:rPr>
              <w:b/>
            </w:rPr>
          </w:pPr>
          <w:r w:rsidRPr="00852791">
            <w:tab/>
          </w:r>
          <w:r w:rsidRPr="00852791">
            <w:tab/>
          </w:r>
          <w:r w:rsidRPr="00852791">
            <w:tab/>
          </w:r>
          <w:r w:rsidRPr="00852791">
            <w:tab/>
            <w:t xml:space="preserve">       </w:t>
          </w:r>
          <w:r w:rsidRPr="00852791">
            <w:rPr>
              <w:b/>
            </w:rPr>
            <w:t xml:space="preserve">          MRU Regional Project Coordinator</w:t>
          </w:r>
        </w:p>
        <w:p w14:paraId="247C461B" w14:textId="46A9823E" w:rsidR="00440A97" w:rsidRPr="00852791" w:rsidRDefault="00440A97" w:rsidP="00440A97">
          <w:pPr>
            <w:pStyle w:val="NoSpacing"/>
          </w:pPr>
          <w:r w:rsidRPr="00852791">
            <w:tab/>
          </w:r>
          <w:r w:rsidRPr="00852791">
            <w:tab/>
          </w:r>
          <w:r w:rsidRPr="00852791">
            <w:tab/>
          </w:r>
          <w:r w:rsidRPr="00852791">
            <w:tab/>
            <w:t xml:space="preserve">        </w:t>
          </w:r>
          <w:r w:rsidRPr="00852791">
            <w:tab/>
            <w:t xml:space="preserve">  Freetown, Sierra Leone</w:t>
          </w:r>
        </w:p>
        <w:p w14:paraId="4E9A5033" w14:textId="233DE1A4" w:rsidR="00440A97" w:rsidRPr="00852791" w:rsidRDefault="000A6A37" w:rsidP="00440A97">
          <w:pPr>
            <w:tabs>
              <w:tab w:val="left" w:pos="1603"/>
            </w:tabs>
          </w:pPr>
          <w:r w:rsidRPr="00852791">
            <w:rPr>
              <w:rFonts w:asciiTheme="majorHAnsi" w:eastAsiaTheme="majorEastAsia" w:hAnsiTheme="majorHAnsi" w:cstheme="majorBidi"/>
              <w:i/>
              <w:iCs/>
              <w:noProof/>
              <w:sz w:val="28"/>
              <w:szCs w:val="28"/>
            </w:rPr>
            <w:drawing>
              <wp:anchor distT="0" distB="0" distL="114300" distR="114300" simplePos="0" relativeHeight="251684864" behindDoc="0" locked="0" layoutInCell="1" allowOverlap="1" wp14:anchorId="3EAAACDE" wp14:editId="664EC080">
                <wp:simplePos x="0" y="0"/>
                <wp:positionH relativeFrom="column">
                  <wp:posOffset>152400</wp:posOffset>
                </wp:positionH>
                <wp:positionV relativeFrom="paragraph">
                  <wp:posOffset>-6781800</wp:posOffset>
                </wp:positionV>
                <wp:extent cx="628650" cy="7239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A97" w:rsidRPr="00852791">
            <w:tab/>
            <w:t xml:space="preserve">      </w:t>
          </w:r>
        </w:p>
        <w:p w14:paraId="761D47FC" w14:textId="073B6A2D" w:rsidR="00440A97" w:rsidRPr="00852791" w:rsidRDefault="000A6A37" w:rsidP="00440A97">
          <w:pPr>
            <w:tabs>
              <w:tab w:val="left" w:pos="1603"/>
              <w:tab w:val="left" w:pos="2054"/>
            </w:tabs>
            <w:spacing w:after="0"/>
          </w:pPr>
          <w:r w:rsidRPr="00852791">
            <w:rPr>
              <w:rFonts w:ascii="Times New Roman" w:hAnsi="Times New Roman"/>
              <w:noProof/>
              <w:szCs w:val="24"/>
            </w:rPr>
            <w:drawing>
              <wp:anchor distT="0" distB="0" distL="114300" distR="114300" simplePos="0" relativeHeight="251659264" behindDoc="0" locked="0" layoutInCell="1" allowOverlap="1" wp14:anchorId="411878F2" wp14:editId="7366A8C8">
                <wp:simplePos x="0" y="0"/>
                <wp:positionH relativeFrom="margin">
                  <wp:posOffset>1924050</wp:posOffset>
                </wp:positionH>
                <wp:positionV relativeFrom="paragraph">
                  <wp:posOffset>-7058660</wp:posOffset>
                </wp:positionV>
                <wp:extent cx="723900" cy="639230"/>
                <wp:effectExtent l="0" t="0" r="0" b="8890"/>
                <wp:wrapNone/>
                <wp:docPr id="3" name="Picture 3" descr="logoUIC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logoUICN.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639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791">
            <w:rPr>
              <w:rFonts w:ascii="Times New Roman" w:hAnsi="Times New Roman" w:cs="Times New Roman"/>
              <w:noProof/>
              <w:sz w:val="24"/>
              <w:szCs w:val="24"/>
            </w:rPr>
            <w:drawing>
              <wp:anchor distT="0" distB="0" distL="114300" distR="114300" simplePos="0" relativeHeight="251660288" behindDoc="0" locked="0" layoutInCell="1" allowOverlap="1" wp14:anchorId="1569255C" wp14:editId="6E1BF77E">
                <wp:simplePos x="0" y="0"/>
                <wp:positionH relativeFrom="column">
                  <wp:posOffset>3348355</wp:posOffset>
                </wp:positionH>
                <wp:positionV relativeFrom="paragraph">
                  <wp:posOffset>-7058025</wp:posOffset>
                </wp:positionV>
                <wp:extent cx="793115" cy="640715"/>
                <wp:effectExtent l="0" t="0" r="6985"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3115" cy="640715"/>
                        </a:xfrm>
                        <a:prstGeom prst="rect">
                          <a:avLst/>
                        </a:prstGeom>
                        <a:noFill/>
                      </pic:spPr>
                    </pic:pic>
                  </a:graphicData>
                </a:graphic>
                <wp14:sizeRelH relativeFrom="page">
                  <wp14:pctWidth>0</wp14:pctWidth>
                </wp14:sizeRelH>
                <wp14:sizeRelV relativeFrom="page">
                  <wp14:pctHeight>0</wp14:pctHeight>
                </wp14:sizeRelV>
              </wp:anchor>
            </w:drawing>
          </w:r>
          <w:r w:rsidRPr="00852791">
            <w:rPr>
              <w:noProof/>
            </w:rPr>
            <w:drawing>
              <wp:anchor distT="0" distB="0" distL="114300" distR="114300" simplePos="0" relativeHeight="251667456" behindDoc="0" locked="0" layoutInCell="1" allowOverlap="1" wp14:anchorId="14D934B2" wp14:editId="597DE171">
                <wp:simplePos x="0" y="0"/>
                <wp:positionH relativeFrom="column">
                  <wp:posOffset>5010150</wp:posOffset>
                </wp:positionH>
                <wp:positionV relativeFrom="paragraph">
                  <wp:posOffset>-6948805</wp:posOffset>
                </wp:positionV>
                <wp:extent cx="781050" cy="533400"/>
                <wp:effectExtent l="0" t="0" r="0" b="0"/>
                <wp:wrapNone/>
                <wp:docPr id="2" name="Picture 2" descr="C:\Users\DELL\FDA Logo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DELL\FDA Logo_3.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1050" cy="533400"/>
                        </a:xfrm>
                        <a:prstGeom prst="rect">
                          <a:avLst/>
                        </a:prstGeom>
                        <a:noFill/>
                      </pic:spPr>
                    </pic:pic>
                  </a:graphicData>
                </a:graphic>
                <wp14:sizeRelH relativeFrom="page">
                  <wp14:pctWidth>0</wp14:pctWidth>
                </wp14:sizeRelH>
                <wp14:sizeRelV relativeFrom="page">
                  <wp14:pctHeight>0</wp14:pctHeight>
                </wp14:sizeRelV>
              </wp:anchor>
            </w:drawing>
          </w:r>
          <w:r w:rsidR="00440A97" w:rsidRPr="00852791">
            <w:t>By</w:t>
          </w:r>
          <w:r w:rsidR="00440A97" w:rsidRPr="00852791">
            <w:tab/>
          </w:r>
          <w:r w:rsidR="00440A97" w:rsidRPr="00852791">
            <w:tab/>
          </w:r>
          <w:r w:rsidR="00440A97" w:rsidRPr="00852791">
            <w:tab/>
            <w:t xml:space="preserve">      </w:t>
          </w:r>
          <w:r w:rsidR="00440A97" w:rsidRPr="00852791">
            <w:tab/>
          </w:r>
          <w:r w:rsidR="00440A97" w:rsidRPr="00852791">
            <w:tab/>
            <w:t xml:space="preserve"> : William B. Pewu</w:t>
          </w:r>
        </w:p>
        <w:p w14:paraId="5C5F8C5A" w14:textId="6D1C3DB8" w:rsidR="00440A97" w:rsidRPr="00852791" w:rsidRDefault="00440A97" w:rsidP="00440A97">
          <w:pPr>
            <w:pStyle w:val="NoSpacing"/>
            <w:rPr>
              <w:b/>
            </w:rPr>
          </w:pPr>
          <w:r w:rsidRPr="00852791">
            <w:t xml:space="preserve">                 </w:t>
          </w:r>
          <w:r w:rsidRPr="00852791">
            <w:tab/>
          </w:r>
          <w:r w:rsidRPr="00852791">
            <w:tab/>
            <w:t xml:space="preserve">                        </w:t>
          </w:r>
          <w:r w:rsidRPr="00852791">
            <w:tab/>
            <w:t xml:space="preserve">    </w:t>
          </w:r>
          <w:r w:rsidRPr="00852791">
            <w:rPr>
              <w:b/>
            </w:rPr>
            <w:t>National Project Coordinator</w:t>
          </w:r>
        </w:p>
        <w:p w14:paraId="589831A2" w14:textId="65072864" w:rsidR="00440A97" w:rsidRPr="00852791" w:rsidRDefault="00440A97" w:rsidP="00440A97">
          <w:pPr>
            <w:pStyle w:val="NoSpacing"/>
          </w:pPr>
          <w:r w:rsidRPr="00852791">
            <w:tab/>
          </w:r>
          <w:r w:rsidRPr="00852791">
            <w:tab/>
          </w:r>
          <w:r w:rsidRPr="00852791">
            <w:tab/>
          </w:r>
          <w:r w:rsidRPr="00852791">
            <w:tab/>
            <w:t xml:space="preserve">                  Forestry Development Authority</w:t>
          </w:r>
        </w:p>
        <w:p w14:paraId="61B504FE" w14:textId="20CA2120" w:rsidR="00440A97" w:rsidRPr="00852791" w:rsidRDefault="00852791" w:rsidP="00440A97">
          <w:pPr>
            <w:pStyle w:val="NoSpacing"/>
          </w:pPr>
          <w:r w:rsidRPr="00852791">
            <w:rPr>
              <w:noProof/>
            </w:rPr>
            <w:drawing>
              <wp:anchor distT="0" distB="0" distL="114300" distR="114300" simplePos="0" relativeHeight="251685888" behindDoc="0" locked="0" layoutInCell="1" allowOverlap="1" wp14:anchorId="39B22095" wp14:editId="7F2C2580">
                <wp:simplePos x="0" y="0"/>
                <wp:positionH relativeFrom="column">
                  <wp:posOffset>2457450</wp:posOffset>
                </wp:positionH>
                <wp:positionV relativeFrom="paragraph">
                  <wp:posOffset>-6308726</wp:posOffset>
                </wp:positionV>
                <wp:extent cx="2328464" cy="1743075"/>
                <wp:effectExtent l="0" t="0" r="0" b="0"/>
                <wp:wrapNone/>
                <wp:docPr id="1" name="Picture 1" descr="C:\Users\Owner\Desktop\MRU IWRM project\Gola Pics\103_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MRU IWRM project\Gola Pics\103_14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8464"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0A97" w:rsidRPr="00852791">
            <w:t xml:space="preserve">   </w:t>
          </w:r>
          <w:r w:rsidR="00440A97" w:rsidRPr="00852791">
            <w:tab/>
          </w:r>
          <w:r w:rsidR="00440A97" w:rsidRPr="00852791">
            <w:tab/>
          </w:r>
          <w:r w:rsidR="00440A97" w:rsidRPr="00852791">
            <w:tab/>
          </w:r>
          <w:r w:rsidR="00440A97" w:rsidRPr="00852791">
            <w:tab/>
            <w:t xml:space="preserve">                  Monrovia, Liberia</w:t>
          </w:r>
        </w:p>
        <w:p w14:paraId="3F7A3E8C" w14:textId="590053D1" w:rsidR="00440A97" w:rsidRPr="00852791" w:rsidRDefault="00852791">
          <w:r w:rsidRPr="00852791">
            <w:rPr>
              <w:noProof/>
            </w:rPr>
            <w:drawing>
              <wp:anchor distT="0" distB="0" distL="114300" distR="114300" simplePos="0" relativeHeight="251687936" behindDoc="0" locked="0" layoutInCell="1" allowOverlap="1" wp14:anchorId="0A6E3EB2" wp14:editId="1ACCC66A">
                <wp:simplePos x="0" y="0"/>
                <wp:positionH relativeFrom="column">
                  <wp:posOffset>4381500</wp:posOffset>
                </wp:positionH>
                <wp:positionV relativeFrom="paragraph">
                  <wp:posOffset>-6478905</wp:posOffset>
                </wp:positionV>
                <wp:extent cx="2328201" cy="1743075"/>
                <wp:effectExtent l="0" t="0" r="0" b="0"/>
                <wp:wrapNone/>
                <wp:docPr id="22" name="Picture 22" descr="C:\Users\Owner\Desktop\MRU IWRM project\Gola Pics\103_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MRU IWRM project\Gola Pics\103_14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8885" cy="17435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B3434F" w14:textId="65539F4F" w:rsidR="00440A97" w:rsidRPr="00852791" w:rsidRDefault="00440A97">
          <w:r w:rsidRPr="00852791">
            <w:br w:type="page"/>
          </w:r>
        </w:p>
      </w:sdtContent>
    </w:sdt>
    <w:p w14:paraId="761E16FD" w14:textId="7ED4A9B7" w:rsidR="00CE4755" w:rsidRPr="00852791" w:rsidRDefault="00CE4755" w:rsidP="00CE4755">
      <w:r w:rsidRPr="00852791">
        <w:lastRenderedPageBreak/>
        <w:t xml:space="preserve">                                                                   </w:t>
      </w:r>
    </w:p>
    <w:p w14:paraId="4729FFA0" w14:textId="4264AA68" w:rsidR="00CE4755" w:rsidRPr="004B6542" w:rsidRDefault="004B6542" w:rsidP="004B6542">
      <w:r>
        <w:t xml:space="preserve">  </w:t>
      </w:r>
      <w:r w:rsidR="00CE4755" w:rsidRPr="00852791">
        <w:rPr>
          <w:b/>
          <w:sz w:val="24"/>
          <w:szCs w:val="24"/>
          <w:u w:val="single"/>
        </w:rPr>
        <w:t>Table of Content</w:t>
      </w:r>
    </w:p>
    <w:p w14:paraId="314078D7" w14:textId="77777777" w:rsidR="00CE4755" w:rsidRPr="00852791" w:rsidRDefault="00CE4755" w:rsidP="00CE4755">
      <w:pPr>
        <w:pStyle w:val="ListParagraph"/>
        <w:numPr>
          <w:ilvl w:val="0"/>
          <w:numId w:val="1"/>
        </w:numPr>
        <w:rPr>
          <w:b/>
          <w:sz w:val="24"/>
          <w:szCs w:val="24"/>
        </w:rPr>
      </w:pPr>
      <w:r w:rsidRPr="00852791">
        <w:rPr>
          <w:b/>
          <w:sz w:val="24"/>
          <w:szCs w:val="24"/>
        </w:rPr>
        <w:t>Introduction</w:t>
      </w:r>
    </w:p>
    <w:p w14:paraId="1168902C" w14:textId="77777777" w:rsidR="00CE4755" w:rsidRPr="00852791" w:rsidRDefault="00CE4755" w:rsidP="00CE4755">
      <w:pPr>
        <w:pStyle w:val="ListParagraph"/>
        <w:numPr>
          <w:ilvl w:val="0"/>
          <w:numId w:val="1"/>
        </w:numPr>
        <w:rPr>
          <w:b/>
          <w:sz w:val="24"/>
          <w:szCs w:val="24"/>
        </w:rPr>
      </w:pPr>
      <w:r w:rsidRPr="00852791">
        <w:rPr>
          <w:b/>
          <w:sz w:val="24"/>
          <w:szCs w:val="24"/>
        </w:rPr>
        <w:t>Executive Summary of Results Achieved</w:t>
      </w:r>
    </w:p>
    <w:p w14:paraId="736FA712" w14:textId="77777777" w:rsidR="00CE4755" w:rsidRPr="00852791" w:rsidRDefault="00CE4755" w:rsidP="00CE4755">
      <w:pPr>
        <w:pStyle w:val="ListParagraph"/>
        <w:numPr>
          <w:ilvl w:val="0"/>
          <w:numId w:val="1"/>
        </w:numPr>
        <w:rPr>
          <w:b/>
          <w:sz w:val="24"/>
          <w:szCs w:val="24"/>
        </w:rPr>
      </w:pPr>
      <w:r w:rsidRPr="00852791">
        <w:rPr>
          <w:b/>
          <w:sz w:val="24"/>
          <w:szCs w:val="24"/>
        </w:rPr>
        <w:t>List of Planned Activities During the Period</w:t>
      </w:r>
    </w:p>
    <w:p w14:paraId="1D695B7F" w14:textId="77777777" w:rsidR="00CE4755" w:rsidRPr="00852791" w:rsidRDefault="00CE4755" w:rsidP="00CE4755">
      <w:pPr>
        <w:pStyle w:val="ListParagraph"/>
        <w:numPr>
          <w:ilvl w:val="0"/>
          <w:numId w:val="1"/>
        </w:numPr>
        <w:rPr>
          <w:b/>
          <w:sz w:val="24"/>
          <w:szCs w:val="24"/>
        </w:rPr>
      </w:pPr>
      <w:r w:rsidRPr="00852791">
        <w:rPr>
          <w:b/>
          <w:sz w:val="24"/>
          <w:szCs w:val="24"/>
        </w:rPr>
        <w:t>Progress</w:t>
      </w:r>
    </w:p>
    <w:p w14:paraId="6DE7D7A6" w14:textId="77777777" w:rsidR="00CE4755" w:rsidRPr="00852791" w:rsidRDefault="00CE4755" w:rsidP="00CE4755">
      <w:pPr>
        <w:pStyle w:val="ListParagraph"/>
        <w:numPr>
          <w:ilvl w:val="0"/>
          <w:numId w:val="1"/>
        </w:numPr>
        <w:rPr>
          <w:b/>
          <w:sz w:val="24"/>
          <w:szCs w:val="24"/>
        </w:rPr>
      </w:pPr>
      <w:r w:rsidRPr="00852791">
        <w:rPr>
          <w:b/>
          <w:sz w:val="24"/>
          <w:szCs w:val="24"/>
        </w:rPr>
        <w:t>Knowledge products</w:t>
      </w:r>
    </w:p>
    <w:p w14:paraId="7248E434" w14:textId="77777777" w:rsidR="00CE4755" w:rsidRPr="00852791" w:rsidRDefault="00CE4755" w:rsidP="00CE4755">
      <w:pPr>
        <w:pStyle w:val="ListParagraph"/>
        <w:numPr>
          <w:ilvl w:val="0"/>
          <w:numId w:val="1"/>
        </w:numPr>
        <w:rPr>
          <w:b/>
          <w:sz w:val="24"/>
          <w:szCs w:val="24"/>
        </w:rPr>
      </w:pPr>
      <w:r w:rsidRPr="00852791">
        <w:rPr>
          <w:b/>
          <w:sz w:val="24"/>
          <w:szCs w:val="24"/>
        </w:rPr>
        <w:t>Major communication activities</w:t>
      </w:r>
    </w:p>
    <w:p w14:paraId="7167841E" w14:textId="77777777" w:rsidR="00CE4755" w:rsidRPr="00852791" w:rsidRDefault="00CE4755" w:rsidP="00CE4755">
      <w:pPr>
        <w:pStyle w:val="ListParagraph"/>
        <w:numPr>
          <w:ilvl w:val="0"/>
          <w:numId w:val="1"/>
        </w:numPr>
        <w:rPr>
          <w:b/>
          <w:sz w:val="24"/>
          <w:szCs w:val="24"/>
        </w:rPr>
      </w:pPr>
      <w:r w:rsidRPr="00852791">
        <w:rPr>
          <w:b/>
          <w:sz w:val="24"/>
          <w:szCs w:val="24"/>
        </w:rPr>
        <w:t>Planned activities for the next quarter</w:t>
      </w:r>
    </w:p>
    <w:p w14:paraId="6794AF37" w14:textId="77777777" w:rsidR="00CE4755" w:rsidRPr="00852791" w:rsidRDefault="00CE4755" w:rsidP="00CE4755">
      <w:pPr>
        <w:rPr>
          <w:b/>
          <w:sz w:val="28"/>
          <w:szCs w:val="28"/>
        </w:rPr>
      </w:pPr>
    </w:p>
    <w:p w14:paraId="4E12C80A" w14:textId="77777777" w:rsidR="00CE4755" w:rsidRPr="00852791" w:rsidRDefault="00CE4755" w:rsidP="00CE4755">
      <w:pPr>
        <w:rPr>
          <w:b/>
          <w:sz w:val="28"/>
          <w:szCs w:val="28"/>
        </w:rPr>
      </w:pPr>
    </w:p>
    <w:p w14:paraId="41911986" w14:textId="77777777" w:rsidR="00CE4755" w:rsidRPr="00852791" w:rsidRDefault="00CE4755" w:rsidP="00CE4755">
      <w:pPr>
        <w:rPr>
          <w:b/>
          <w:sz w:val="28"/>
          <w:szCs w:val="28"/>
        </w:rPr>
      </w:pPr>
    </w:p>
    <w:p w14:paraId="768D071D" w14:textId="77777777" w:rsidR="00CE4755" w:rsidRPr="00852791" w:rsidRDefault="00CE4755" w:rsidP="00CE4755">
      <w:pPr>
        <w:rPr>
          <w:b/>
          <w:sz w:val="28"/>
          <w:szCs w:val="28"/>
        </w:rPr>
      </w:pPr>
    </w:p>
    <w:p w14:paraId="1B56D0C8" w14:textId="77777777" w:rsidR="00CE4755" w:rsidRPr="00852791" w:rsidRDefault="00CE4755" w:rsidP="00CE4755">
      <w:pPr>
        <w:rPr>
          <w:b/>
          <w:sz w:val="28"/>
          <w:szCs w:val="28"/>
        </w:rPr>
      </w:pPr>
    </w:p>
    <w:p w14:paraId="6C945C33" w14:textId="77777777" w:rsidR="00CE4755" w:rsidRPr="00852791" w:rsidRDefault="00CE4755" w:rsidP="00CE4755">
      <w:pPr>
        <w:rPr>
          <w:b/>
          <w:sz w:val="28"/>
          <w:szCs w:val="28"/>
        </w:rPr>
      </w:pPr>
    </w:p>
    <w:p w14:paraId="12A1FEAD" w14:textId="77777777" w:rsidR="00CE4755" w:rsidRPr="00852791" w:rsidRDefault="00CE4755" w:rsidP="00CE4755">
      <w:pPr>
        <w:rPr>
          <w:b/>
          <w:sz w:val="28"/>
          <w:szCs w:val="28"/>
        </w:rPr>
      </w:pPr>
    </w:p>
    <w:p w14:paraId="6BB3E6EC" w14:textId="77777777" w:rsidR="00CE4755" w:rsidRPr="00852791" w:rsidRDefault="00CE4755" w:rsidP="00CE4755">
      <w:pPr>
        <w:rPr>
          <w:b/>
          <w:sz w:val="28"/>
          <w:szCs w:val="28"/>
        </w:rPr>
      </w:pPr>
    </w:p>
    <w:p w14:paraId="6FAECEC9" w14:textId="77777777" w:rsidR="00CE4755" w:rsidRPr="00852791" w:rsidRDefault="00CE4755" w:rsidP="00CE4755">
      <w:pPr>
        <w:rPr>
          <w:b/>
          <w:sz w:val="28"/>
          <w:szCs w:val="28"/>
        </w:rPr>
      </w:pPr>
    </w:p>
    <w:p w14:paraId="2AEA3E6F" w14:textId="77777777" w:rsidR="004B6542" w:rsidRDefault="004B6542" w:rsidP="00CE4755">
      <w:pPr>
        <w:rPr>
          <w:b/>
          <w:sz w:val="24"/>
          <w:szCs w:val="24"/>
          <w:u w:val="single"/>
        </w:rPr>
      </w:pPr>
    </w:p>
    <w:p w14:paraId="7769FC51" w14:textId="77777777" w:rsidR="004B6542" w:rsidRDefault="004B6542" w:rsidP="00CE4755">
      <w:pPr>
        <w:rPr>
          <w:b/>
          <w:sz w:val="24"/>
          <w:szCs w:val="24"/>
          <w:u w:val="single"/>
        </w:rPr>
      </w:pPr>
    </w:p>
    <w:p w14:paraId="3801A105" w14:textId="77777777" w:rsidR="004B6542" w:rsidRDefault="004B6542" w:rsidP="00CE4755">
      <w:pPr>
        <w:rPr>
          <w:b/>
          <w:sz w:val="24"/>
          <w:szCs w:val="24"/>
          <w:u w:val="single"/>
        </w:rPr>
      </w:pPr>
    </w:p>
    <w:p w14:paraId="318AFE61" w14:textId="77777777" w:rsidR="004B6542" w:rsidRDefault="004B6542" w:rsidP="00CE4755">
      <w:pPr>
        <w:rPr>
          <w:b/>
          <w:sz w:val="24"/>
          <w:szCs w:val="24"/>
          <w:u w:val="single"/>
        </w:rPr>
      </w:pPr>
    </w:p>
    <w:p w14:paraId="3C4DA69B" w14:textId="77777777" w:rsidR="004B6542" w:rsidRDefault="004B6542" w:rsidP="00CE4755">
      <w:pPr>
        <w:rPr>
          <w:b/>
          <w:sz w:val="24"/>
          <w:szCs w:val="24"/>
          <w:u w:val="single"/>
        </w:rPr>
      </w:pPr>
    </w:p>
    <w:p w14:paraId="09FD5A35" w14:textId="77777777" w:rsidR="004B6542" w:rsidRDefault="004B6542" w:rsidP="00CE4755">
      <w:pPr>
        <w:rPr>
          <w:b/>
          <w:sz w:val="24"/>
          <w:szCs w:val="24"/>
          <w:u w:val="single"/>
        </w:rPr>
      </w:pPr>
    </w:p>
    <w:p w14:paraId="577A6B2F" w14:textId="77777777" w:rsidR="004B6542" w:rsidRDefault="004B6542" w:rsidP="00CE4755">
      <w:pPr>
        <w:rPr>
          <w:b/>
          <w:sz w:val="24"/>
          <w:szCs w:val="24"/>
          <w:u w:val="single"/>
        </w:rPr>
      </w:pPr>
    </w:p>
    <w:p w14:paraId="183073C9" w14:textId="4AF1B373" w:rsidR="00CE4755" w:rsidRPr="00852791" w:rsidRDefault="00CE4755" w:rsidP="00CE4755">
      <w:pPr>
        <w:rPr>
          <w:b/>
          <w:sz w:val="24"/>
          <w:szCs w:val="24"/>
          <w:u w:val="single"/>
        </w:rPr>
      </w:pPr>
      <w:r w:rsidRPr="00852791">
        <w:rPr>
          <w:b/>
          <w:sz w:val="24"/>
          <w:szCs w:val="24"/>
          <w:u w:val="single"/>
        </w:rPr>
        <w:lastRenderedPageBreak/>
        <w:t>Introduction</w:t>
      </w:r>
    </w:p>
    <w:p w14:paraId="15D69839" w14:textId="77777777" w:rsidR="00CE4755" w:rsidRPr="00852791" w:rsidRDefault="00CE4755" w:rsidP="00CE4755">
      <w:pPr>
        <w:jc w:val="both"/>
        <w:rPr>
          <w:sz w:val="24"/>
          <w:szCs w:val="24"/>
        </w:rPr>
      </w:pPr>
      <w:r w:rsidRPr="00852791">
        <w:rPr>
          <w:sz w:val="24"/>
          <w:szCs w:val="24"/>
        </w:rPr>
        <w:t>The MRU IWRM project was launched in Liberia on April 2-3, 2018 in order to give implementing partners the insight into the implementation of the project, its objectives, and how to foster the smooth operation of the project in Liberia and the MRU basin at large.</w:t>
      </w:r>
    </w:p>
    <w:p w14:paraId="649A9101" w14:textId="77777777" w:rsidR="00CE4755" w:rsidRPr="00852791" w:rsidRDefault="00CE4755" w:rsidP="00CE4755">
      <w:pPr>
        <w:jc w:val="both"/>
        <w:rPr>
          <w:sz w:val="24"/>
          <w:szCs w:val="24"/>
        </w:rPr>
      </w:pPr>
      <w:r w:rsidRPr="00852791">
        <w:rPr>
          <w:sz w:val="24"/>
          <w:szCs w:val="24"/>
        </w:rPr>
        <w:t xml:space="preserve">However, the implementation of the project took a slow pace as a result of the transition which witnessed the coming in of a new government. Agreements previously reached by the outgoing administration had to be assessed and verified. </w:t>
      </w:r>
    </w:p>
    <w:p w14:paraId="18B9CC73" w14:textId="77777777" w:rsidR="00CE4755" w:rsidRPr="00852791" w:rsidRDefault="00CE4755" w:rsidP="00CE4755">
      <w:pPr>
        <w:jc w:val="both"/>
        <w:rPr>
          <w:sz w:val="24"/>
          <w:szCs w:val="24"/>
        </w:rPr>
      </w:pPr>
      <w:r w:rsidRPr="00852791">
        <w:rPr>
          <w:sz w:val="24"/>
          <w:szCs w:val="24"/>
        </w:rPr>
        <w:t>Amidst these constraints, the FDA has made some gains in the recruitment of</w:t>
      </w:r>
      <w:r w:rsidR="00375314" w:rsidRPr="00852791">
        <w:rPr>
          <w:sz w:val="24"/>
          <w:szCs w:val="24"/>
        </w:rPr>
        <w:t xml:space="preserve"> one</w:t>
      </w:r>
      <w:r w:rsidRPr="00852791">
        <w:rPr>
          <w:sz w:val="24"/>
          <w:szCs w:val="24"/>
        </w:rPr>
        <w:t xml:space="preserve"> Senior and </w:t>
      </w:r>
      <w:r w:rsidR="00375314" w:rsidRPr="00852791">
        <w:rPr>
          <w:sz w:val="24"/>
          <w:szCs w:val="24"/>
        </w:rPr>
        <w:t xml:space="preserve">three </w:t>
      </w:r>
      <w:r w:rsidRPr="00852791">
        <w:rPr>
          <w:sz w:val="24"/>
          <w:szCs w:val="24"/>
        </w:rPr>
        <w:t>Junior Technical Officers and the selection of additional consultants in the implementation of the ROAM program. The FDA ha</w:t>
      </w:r>
      <w:r w:rsidR="00120AB7" w:rsidRPr="00852791">
        <w:rPr>
          <w:sz w:val="24"/>
          <w:szCs w:val="24"/>
        </w:rPr>
        <w:t>s also made some positive stride</w:t>
      </w:r>
      <w:r w:rsidRPr="00852791">
        <w:rPr>
          <w:sz w:val="24"/>
          <w:szCs w:val="24"/>
        </w:rPr>
        <w:t>s in winning the interest of implementing partners who have shown their willingness to participate in the implementation of the project.</w:t>
      </w:r>
    </w:p>
    <w:p w14:paraId="2AE51FA3" w14:textId="77777777" w:rsidR="00CE4755" w:rsidRPr="00852791" w:rsidRDefault="00CE4755" w:rsidP="00CE4755">
      <w:pPr>
        <w:rPr>
          <w:b/>
          <w:sz w:val="24"/>
          <w:szCs w:val="24"/>
          <w:u w:val="single"/>
        </w:rPr>
      </w:pPr>
      <w:r w:rsidRPr="00852791">
        <w:rPr>
          <w:b/>
          <w:sz w:val="24"/>
          <w:szCs w:val="24"/>
          <w:u w:val="single"/>
        </w:rPr>
        <w:t>Executive summary</w:t>
      </w:r>
    </w:p>
    <w:p w14:paraId="32FB6B1C" w14:textId="77777777" w:rsidR="00CE4755" w:rsidRPr="00852791" w:rsidRDefault="00CE4755" w:rsidP="00CE4755">
      <w:pPr>
        <w:tabs>
          <w:tab w:val="left" w:pos="2170"/>
        </w:tabs>
        <w:jc w:val="both"/>
        <w:rPr>
          <w:sz w:val="24"/>
          <w:szCs w:val="24"/>
        </w:rPr>
      </w:pPr>
      <w:r w:rsidRPr="00852791">
        <w:rPr>
          <w:sz w:val="24"/>
          <w:szCs w:val="24"/>
        </w:rPr>
        <w:t>The Mano River Union (MRU) comprises of four (4) member countries (Liberia, Sierra Leone, Guinea, and Cote D’Ivoire) in West Africa that share borders in the Upper Guinea Forest and ten (10) transboundary river basins within the  Economic Community of West African States (ECOWAS). The four (4) countries of the MRU received a Global Environmental Facility (GEF) grant of USD $ 6,970,000.00 for the implementation of a regional project named “ECOSYSTEM</w:t>
      </w:r>
      <w:r w:rsidRPr="00852791">
        <w:rPr>
          <w:b/>
          <w:sz w:val="24"/>
          <w:szCs w:val="24"/>
        </w:rPr>
        <w:t xml:space="preserve"> CONSERVATION AND INTERNATION WATER RESOURCE MANAGEMENT PROJECT”</w:t>
      </w:r>
      <w:r w:rsidRPr="00852791">
        <w:rPr>
          <w:sz w:val="24"/>
          <w:szCs w:val="24"/>
        </w:rPr>
        <w:t xml:space="preserve"> through the IUCN and PACO. The pr</w:t>
      </w:r>
      <w:r w:rsidR="00476A91" w:rsidRPr="00852791">
        <w:rPr>
          <w:sz w:val="24"/>
          <w:szCs w:val="24"/>
        </w:rPr>
        <w:t>oject was validated by the GEF S</w:t>
      </w:r>
      <w:r w:rsidRPr="00852791">
        <w:rPr>
          <w:sz w:val="24"/>
          <w:szCs w:val="24"/>
        </w:rPr>
        <w:t>ecretariat in December 2016 and approved in February 2017 by IUCN.</w:t>
      </w:r>
    </w:p>
    <w:p w14:paraId="7248E22B" w14:textId="77777777" w:rsidR="00CE4755" w:rsidRPr="00852791" w:rsidRDefault="00375314" w:rsidP="00CE4755">
      <w:pPr>
        <w:tabs>
          <w:tab w:val="left" w:pos="2170"/>
        </w:tabs>
        <w:jc w:val="both"/>
        <w:rPr>
          <w:sz w:val="24"/>
          <w:szCs w:val="24"/>
        </w:rPr>
      </w:pPr>
      <w:r w:rsidRPr="00852791">
        <w:rPr>
          <w:sz w:val="24"/>
          <w:szCs w:val="24"/>
        </w:rPr>
        <w:t>Since the beginning of 2019</w:t>
      </w:r>
      <w:r w:rsidR="00CE4755" w:rsidRPr="00852791">
        <w:rPr>
          <w:sz w:val="24"/>
          <w:szCs w:val="24"/>
        </w:rPr>
        <w:t xml:space="preserve"> and up to present, the FDA/NEA has worked with partners to implement the MRU/GEF IWRM project.</w:t>
      </w:r>
    </w:p>
    <w:p w14:paraId="71197305" w14:textId="77777777" w:rsidR="00CE4755" w:rsidRPr="00852791" w:rsidRDefault="00CE4755" w:rsidP="00CE4755">
      <w:pPr>
        <w:tabs>
          <w:tab w:val="left" w:pos="2170"/>
        </w:tabs>
        <w:jc w:val="both"/>
        <w:rPr>
          <w:b/>
          <w:sz w:val="24"/>
          <w:szCs w:val="24"/>
          <w:u w:val="single"/>
        </w:rPr>
      </w:pPr>
      <w:r w:rsidRPr="00852791">
        <w:rPr>
          <w:b/>
          <w:sz w:val="24"/>
          <w:szCs w:val="24"/>
          <w:u w:val="single"/>
        </w:rPr>
        <w:t>List of activities during the period</w:t>
      </w:r>
      <w:r w:rsidR="00571493" w:rsidRPr="00852791">
        <w:rPr>
          <w:b/>
          <w:sz w:val="24"/>
          <w:szCs w:val="24"/>
          <w:u w:val="single"/>
        </w:rPr>
        <w:t xml:space="preserve"> under review  </w:t>
      </w:r>
    </w:p>
    <w:p w14:paraId="785E7A21" w14:textId="4DA14362" w:rsidR="00CE4755" w:rsidRPr="00852791" w:rsidRDefault="00CE4755" w:rsidP="00CE4755">
      <w:pPr>
        <w:tabs>
          <w:tab w:val="left" w:pos="2170"/>
        </w:tabs>
        <w:jc w:val="both"/>
        <w:rPr>
          <w:sz w:val="24"/>
          <w:szCs w:val="24"/>
        </w:rPr>
      </w:pPr>
      <w:r w:rsidRPr="00852791">
        <w:rPr>
          <w:sz w:val="24"/>
          <w:szCs w:val="24"/>
        </w:rPr>
        <w:t>The FDA/NEA During the quarterly period (</w:t>
      </w:r>
      <w:r w:rsidR="00F769D1" w:rsidRPr="00852791">
        <w:rPr>
          <w:sz w:val="24"/>
          <w:szCs w:val="24"/>
        </w:rPr>
        <w:t>April-June</w:t>
      </w:r>
      <w:r w:rsidR="00375314" w:rsidRPr="00852791">
        <w:rPr>
          <w:sz w:val="24"/>
          <w:szCs w:val="24"/>
        </w:rPr>
        <w:t>, 2019</w:t>
      </w:r>
      <w:r w:rsidRPr="00852791">
        <w:rPr>
          <w:sz w:val="24"/>
          <w:szCs w:val="24"/>
        </w:rPr>
        <w:t>) under review, has participated in a number of activities including:</w:t>
      </w:r>
    </w:p>
    <w:p w14:paraId="5B8032CE" w14:textId="22F98AC6" w:rsidR="00CE4755" w:rsidRPr="00852791" w:rsidRDefault="00CE4755" w:rsidP="00CE4755">
      <w:pPr>
        <w:pStyle w:val="ListParagraph"/>
        <w:numPr>
          <w:ilvl w:val="0"/>
          <w:numId w:val="7"/>
        </w:numPr>
        <w:tabs>
          <w:tab w:val="left" w:pos="2170"/>
        </w:tabs>
        <w:jc w:val="both"/>
        <w:rPr>
          <w:rFonts w:ascii="Arial" w:hAnsi="Arial" w:cs="Arial"/>
        </w:rPr>
      </w:pPr>
      <w:r w:rsidRPr="00852791">
        <w:rPr>
          <w:sz w:val="24"/>
          <w:szCs w:val="24"/>
        </w:rPr>
        <w:t xml:space="preserve">The </w:t>
      </w:r>
      <w:r w:rsidR="00B55680" w:rsidRPr="00852791">
        <w:rPr>
          <w:sz w:val="24"/>
          <w:szCs w:val="24"/>
        </w:rPr>
        <w:t xml:space="preserve">successfully </w:t>
      </w:r>
      <w:r w:rsidR="00F769D1" w:rsidRPr="00852791">
        <w:rPr>
          <w:sz w:val="24"/>
          <w:szCs w:val="24"/>
        </w:rPr>
        <w:t>validated and legalized the TORs of three landscapes (Gola, Wonegizi, and ENNR) and the TOR of the MTC as well.</w:t>
      </w:r>
    </w:p>
    <w:p w14:paraId="6029FB8D" w14:textId="22BB9A3A" w:rsidR="00CE4755" w:rsidRPr="00852791" w:rsidRDefault="00C26A19" w:rsidP="00CE4755">
      <w:pPr>
        <w:pStyle w:val="ListParagraph"/>
        <w:numPr>
          <w:ilvl w:val="0"/>
          <w:numId w:val="7"/>
        </w:numPr>
        <w:tabs>
          <w:tab w:val="left" w:pos="2170"/>
        </w:tabs>
        <w:jc w:val="both"/>
        <w:rPr>
          <w:rFonts w:ascii="Arial" w:hAnsi="Arial" w:cs="Arial"/>
        </w:rPr>
      </w:pPr>
      <w:r w:rsidRPr="00852791">
        <w:rPr>
          <w:sz w:val="24"/>
          <w:szCs w:val="24"/>
        </w:rPr>
        <w:t>Validated</w:t>
      </w:r>
      <w:r w:rsidR="002C17D0" w:rsidRPr="00852791">
        <w:rPr>
          <w:sz w:val="24"/>
          <w:szCs w:val="24"/>
        </w:rPr>
        <w:t xml:space="preserve">, with the help of MTC, </w:t>
      </w:r>
      <w:r w:rsidRPr="00852791">
        <w:rPr>
          <w:sz w:val="24"/>
          <w:szCs w:val="24"/>
        </w:rPr>
        <w:t xml:space="preserve">and submitted activities 2.4 &amp; 2.5 to the REA for consideration </w:t>
      </w:r>
    </w:p>
    <w:p w14:paraId="64A364BA" w14:textId="5C3A8BE5" w:rsidR="00D46560" w:rsidRPr="00852791" w:rsidRDefault="002702A2" w:rsidP="00CE4755">
      <w:pPr>
        <w:pStyle w:val="ListParagraph"/>
        <w:numPr>
          <w:ilvl w:val="0"/>
          <w:numId w:val="7"/>
        </w:numPr>
        <w:tabs>
          <w:tab w:val="left" w:pos="2170"/>
        </w:tabs>
        <w:jc w:val="both"/>
        <w:rPr>
          <w:rFonts w:ascii="Arial" w:hAnsi="Arial" w:cs="Arial"/>
        </w:rPr>
      </w:pPr>
      <w:r w:rsidRPr="00852791">
        <w:rPr>
          <w:sz w:val="24"/>
          <w:szCs w:val="24"/>
        </w:rPr>
        <w:t>Published o</w:t>
      </w:r>
      <w:r w:rsidR="00BE437E" w:rsidRPr="00852791">
        <w:rPr>
          <w:sz w:val="24"/>
          <w:szCs w:val="24"/>
        </w:rPr>
        <w:t>ne</w:t>
      </w:r>
      <w:r w:rsidR="00D46560" w:rsidRPr="00852791">
        <w:rPr>
          <w:sz w:val="24"/>
          <w:szCs w:val="24"/>
        </w:rPr>
        <w:t xml:space="preserve"> EOI </w:t>
      </w:r>
      <w:r w:rsidR="00BE437E" w:rsidRPr="00852791">
        <w:rPr>
          <w:b/>
          <w:sz w:val="24"/>
          <w:szCs w:val="24"/>
        </w:rPr>
        <w:t xml:space="preserve">Activity: 2.13 </w:t>
      </w:r>
    </w:p>
    <w:p w14:paraId="4F34C925" w14:textId="6B3392C9" w:rsidR="00BE437E" w:rsidRPr="00852791" w:rsidRDefault="002702A2" w:rsidP="00BE437E">
      <w:pPr>
        <w:pStyle w:val="ListParagraph"/>
        <w:numPr>
          <w:ilvl w:val="0"/>
          <w:numId w:val="7"/>
        </w:numPr>
        <w:tabs>
          <w:tab w:val="left" w:pos="2170"/>
        </w:tabs>
        <w:jc w:val="both"/>
        <w:rPr>
          <w:sz w:val="24"/>
          <w:szCs w:val="24"/>
        </w:rPr>
      </w:pPr>
      <w:r w:rsidRPr="00852791">
        <w:rPr>
          <w:rFonts w:ascii="Arial" w:hAnsi="Arial" w:cs="Arial"/>
        </w:rPr>
        <w:t xml:space="preserve">Published </w:t>
      </w:r>
      <w:r w:rsidR="00BE437E" w:rsidRPr="00852791">
        <w:rPr>
          <w:rFonts w:ascii="Arial" w:hAnsi="Arial" w:cs="Arial"/>
        </w:rPr>
        <w:t xml:space="preserve">One </w:t>
      </w:r>
      <w:r w:rsidRPr="00852791">
        <w:rPr>
          <w:sz w:val="24"/>
          <w:szCs w:val="24"/>
        </w:rPr>
        <w:t>EOI consultancy services to audit the project financial statements</w:t>
      </w:r>
    </w:p>
    <w:p w14:paraId="77671182" w14:textId="77777777" w:rsidR="00C26A19" w:rsidRPr="00852791" w:rsidRDefault="00C26A19" w:rsidP="00C26A19">
      <w:pPr>
        <w:pStyle w:val="ListParagraph"/>
        <w:numPr>
          <w:ilvl w:val="0"/>
          <w:numId w:val="7"/>
        </w:numPr>
        <w:tabs>
          <w:tab w:val="left" w:pos="2170"/>
        </w:tabs>
        <w:jc w:val="both"/>
        <w:rPr>
          <w:rFonts w:ascii="Arial" w:hAnsi="Arial" w:cs="Arial"/>
        </w:rPr>
      </w:pPr>
      <w:r w:rsidRPr="00852791">
        <w:rPr>
          <w:sz w:val="24"/>
          <w:szCs w:val="24"/>
        </w:rPr>
        <w:t xml:space="preserve">Procured insurance for four motorcycles </w:t>
      </w:r>
    </w:p>
    <w:p w14:paraId="2CA5D649" w14:textId="77777777" w:rsidR="00C26A19" w:rsidRPr="00852791" w:rsidRDefault="00C26A19" w:rsidP="00C26A19">
      <w:pPr>
        <w:pStyle w:val="ListParagraph"/>
        <w:numPr>
          <w:ilvl w:val="0"/>
          <w:numId w:val="7"/>
        </w:numPr>
        <w:tabs>
          <w:tab w:val="left" w:pos="2170"/>
        </w:tabs>
        <w:jc w:val="both"/>
        <w:rPr>
          <w:rFonts w:ascii="Arial" w:hAnsi="Arial" w:cs="Arial"/>
        </w:rPr>
      </w:pPr>
      <w:r w:rsidRPr="00852791">
        <w:rPr>
          <w:sz w:val="24"/>
          <w:szCs w:val="24"/>
        </w:rPr>
        <w:lastRenderedPageBreak/>
        <w:t xml:space="preserve">Assigned two Junior Technical Assistants in Wonegizi and ENNR </w:t>
      </w:r>
    </w:p>
    <w:p w14:paraId="25246110" w14:textId="77777777" w:rsidR="00C26A19" w:rsidRPr="00852791" w:rsidRDefault="00C26A19" w:rsidP="00CE4755">
      <w:pPr>
        <w:pStyle w:val="ListParagraph"/>
        <w:numPr>
          <w:ilvl w:val="0"/>
          <w:numId w:val="7"/>
        </w:numPr>
        <w:tabs>
          <w:tab w:val="left" w:pos="2170"/>
        </w:tabs>
        <w:jc w:val="both"/>
        <w:rPr>
          <w:b/>
          <w:sz w:val="24"/>
          <w:szCs w:val="24"/>
        </w:rPr>
      </w:pPr>
      <w:r w:rsidRPr="00852791">
        <w:rPr>
          <w:sz w:val="24"/>
          <w:szCs w:val="24"/>
        </w:rPr>
        <w:t>Erected billboards in three landscapes (Gola, ENNR, &amp; Wonegizi)</w:t>
      </w:r>
    </w:p>
    <w:p w14:paraId="5F98796B" w14:textId="77777777" w:rsidR="000201BC" w:rsidRPr="00852791" w:rsidRDefault="009729D1" w:rsidP="00CE4755">
      <w:pPr>
        <w:pStyle w:val="ListParagraph"/>
        <w:numPr>
          <w:ilvl w:val="0"/>
          <w:numId w:val="7"/>
        </w:numPr>
        <w:tabs>
          <w:tab w:val="left" w:pos="2170"/>
        </w:tabs>
        <w:jc w:val="both"/>
        <w:rPr>
          <w:b/>
          <w:sz w:val="24"/>
          <w:szCs w:val="24"/>
        </w:rPr>
      </w:pPr>
      <w:r w:rsidRPr="00852791">
        <w:rPr>
          <w:sz w:val="24"/>
          <w:szCs w:val="24"/>
        </w:rPr>
        <w:t xml:space="preserve">Completed the </w:t>
      </w:r>
      <w:r w:rsidR="000201BC" w:rsidRPr="00852791">
        <w:rPr>
          <w:sz w:val="24"/>
          <w:szCs w:val="24"/>
        </w:rPr>
        <w:t>procurement of ICT equipment (1 printer, 6 laptops, &amp; 5 digital cameras)</w:t>
      </w:r>
    </w:p>
    <w:p w14:paraId="41CD3C4D" w14:textId="4FD409C7" w:rsidR="000D1578" w:rsidRPr="00852791" w:rsidRDefault="000D1578" w:rsidP="00CE4755">
      <w:pPr>
        <w:pStyle w:val="ListParagraph"/>
        <w:numPr>
          <w:ilvl w:val="0"/>
          <w:numId w:val="7"/>
        </w:numPr>
        <w:tabs>
          <w:tab w:val="left" w:pos="2170"/>
        </w:tabs>
        <w:jc w:val="both"/>
        <w:rPr>
          <w:b/>
          <w:sz w:val="24"/>
          <w:szCs w:val="24"/>
        </w:rPr>
      </w:pPr>
      <w:r w:rsidRPr="00852791">
        <w:rPr>
          <w:sz w:val="24"/>
          <w:szCs w:val="24"/>
        </w:rPr>
        <w:t>Held two follow-up zoom teleconference meeting with IUCN, REA and all NEAs on ROAM progress in May</w:t>
      </w:r>
    </w:p>
    <w:p w14:paraId="46759368" w14:textId="47505E55" w:rsidR="00DB0A46" w:rsidRPr="00852791" w:rsidRDefault="00D03CB9" w:rsidP="00CE4755">
      <w:pPr>
        <w:pStyle w:val="ListParagraph"/>
        <w:numPr>
          <w:ilvl w:val="0"/>
          <w:numId w:val="7"/>
        </w:numPr>
        <w:tabs>
          <w:tab w:val="left" w:pos="2170"/>
        </w:tabs>
        <w:jc w:val="both"/>
        <w:rPr>
          <w:b/>
          <w:sz w:val="24"/>
          <w:szCs w:val="24"/>
        </w:rPr>
      </w:pPr>
      <w:r w:rsidRPr="00852791">
        <w:rPr>
          <w:rFonts w:cstheme="minorHAnsi"/>
          <w:sz w:val="24"/>
          <w:szCs w:val="24"/>
        </w:rPr>
        <w:t>ROAM Activities 1.2, 1.9, 1.14 and 1.17 completed in Wonegizi in May 2019</w:t>
      </w:r>
    </w:p>
    <w:p w14:paraId="2FE59E22" w14:textId="77777777" w:rsidR="000B4BA7" w:rsidRPr="00852791" w:rsidRDefault="000D1578" w:rsidP="00CE4755">
      <w:pPr>
        <w:pStyle w:val="ListParagraph"/>
        <w:numPr>
          <w:ilvl w:val="0"/>
          <w:numId w:val="7"/>
        </w:numPr>
        <w:tabs>
          <w:tab w:val="left" w:pos="2170"/>
        </w:tabs>
        <w:jc w:val="both"/>
        <w:rPr>
          <w:sz w:val="24"/>
          <w:szCs w:val="24"/>
        </w:rPr>
      </w:pPr>
      <w:r w:rsidRPr="00852791">
        <w:rPr>
          <w:sz w:val="24"/>
          <w:szCs w:val="24"/>
        </w:rPr>
        <w:t xml:space="preserve">One </w:t>
      </w:r>
      <w:r w:rsidR="00FC0168" w:rsidRPr="00852791">
        <w:rPr>
          <w:sz w:val="24"/>
          <w:szCs w:val="24"/>
        </w:rPr>
        <w:t>NEA’s update meeting held with REA on updates of Activity: 2.4 &amp; 2.5</w:t>
      </w:r>
      <w:r w:rsidR="000B4BA7" w:rsidRPr="00852791">
        <w:rPr>
          <w:sz w:val="24"/>
          <w:szCs w:val="24"/>
        </w:rPr>
        <w:t xml:space="preserve"> and discuss total progress (May 31, 2019).</w:t>
      </w:r>
    </w:p>
    <w:p w14:paraId="43686B71" w14:textId="2B783DFD" w:rsidR="000D1578" w:rsidRPr="00852791" w:rsidRDefault="000B4BA7" w:rsidP="0056675B">
      <w:pPr>
        <w:pStyle w:val="ListParagraph"/>
        <w:numPr>
          <w:ilvl w:val="0"/>
          <w:numId w:val="7"/>
        </w:numPr>
        <w:tabs>
          <w:tab w:val="left" w:pos="2170"/>
        </w:tabs>
        <w:jc w:val="both"/>
        <w:rPr>
          <w:sz w:val="24"/>
          <w:szCs w:val="24"/>
        </w:rPr>
      </w:pPr>
      <w:r w:rsidRPr="00852791">
        <w:rPr>
          <w:sz w:val="24"/>
          <w:szCs w:val="24"/>
        </w:rPr>
        <w:t xml:space="preserve"> </w:t>
      </w:r>
      <w:r w:rsidR="000E787C" w:rsidRPr="00852791">
        <w:rPr>
          <w:sz w:val="24"/>
          <w:szCs w:val="24"/>
        </w:rPr>
        <w:t xml:space="preserve">Negotiated with Africa Venture for the implementation of Activity: 1.7 to develop Terms of Reference to train strategic organizations on sylvicultural oriented new agricultural measures/approaches and their certification principles  </w:t>
      </w:r>
    </w:p>
    <w:p w14:paraId="713FADCE" w14:textId="77777777" w:rsidR="00D03CB9" w:rsidRPr="00852791" w:rsidRDefault="00D03CB9" w:rsidP="0056675B">
      <w:pPr>
        <w:pStyle w:val="ListParagraph"/>
        <w:tabs>
          <w:tab w:val="left" w:pos="2170"/>
        </w:tabs>
        <w:ind w:left="780"/>
        <w:jc w:val="both"/>
        <w:rPr>
          <w:sz w:val="24"/>
          <w:szCs w:val="24"/>
        </w:rPr>
      </w:pPr>
    </w:p>
    <w:p w14:paraId="27A4D44D" w14:textId="77777777" w:rsidR="00CE4755" w:rsidRPr="00852791" w:rsidRDefault="00CE4755" w:rsidP="00DB0A46">
      <w:pPr>
        <w:tabs>
          <w:tab w:val="left" w:pos="2170"/>
        </w:tabs>
        <w:jc w:val="both"/>
        <w:rPr>
          <w:b/>
          <w:sz w:val="24"/>
          <w:szCs w:val="24"/>
          <w:u w:val="single"/>
        </w:rPr>
      </w:pPr>
      <w:r w:rsidRPr="00852791">
        <w:rPr>
          <w:b/>
          <w:sz w:val="24"/>
          <w:szCs w:val="24"/>
          <w:u w:val="single"/>
        </w:rPr>
        <w:t>Progress Report</w:t>
      </w:r>
    </w:p>
    <w:p w14:paraId="79714771" w14:textId="64117B22" w:rsidR="00CE4755" w:rsidRPr="00852791" w:rsidRDefault="00CE4755" w:rsidP="00CE4755">
      <w:pPr>
        <w:jc w:val="both"/>
        <w:rPr>
          <w:sz w:val="24"/>
          <w:szCs w:val="24"/>
        </w:rPr>
      </w:pPr>
      <w:r w:rsidRPr="00852791">
        <w:rPr>
          <w:sz w:val="24"/>
          <w:szCs w:val="24"/>
        </w:rPr>
        <w:t xml:space="preserve">During the period under review, </w:t>
      </w:r>
      <w:r w:rsidR="00B93F23" w:rsidRPr="00852791">
        <w:rPr>
          <w:sz w:val="24"/>
          <w:szCs w:val="24"/>
        </w:rPr>
        <w:t>April-June</w:t>
      </w:r>
      <w:r w:rsidRPr="00852791">
        <w:rPr>
          <w:sz w:val="24"/>
          <w:szCs w:val="24"/>
        </w:rPr>
        <w:t>,</w:t>
      </w:r>
      <w:r w:rsidR="00571493" w:rsidRPr="00852791">
        <w:rPr>
          <w:sz w:val="24"/>
          <w:szCs w:val="24"/>
        </w:rPr>
        <w:t xml:space="preserve"> 2019</w:t>
      </w:r>
      <w:r w:rsidRPr="00852791">
        <w:rPr>
          <w:sz w:val="24"/>
          <w:szCs w:val="24"/>
        </w:rPr>
        <w:t xml:space="preserve"> the NPCU participated in a number of activities. </w:t>
      </w:r>
    </w:p>
    <w:p w14:paraId="66ABE1FC" w14:textId="099B4C17" w:rsidR="005C0A06" w:rsidRPr="00852791" w:rsidRDefault="00571493" w:rsidP="005C0A06">
      <w:pPr>
        <w:pStyle w:val="NoSpacing"/>
        <w:jc w:val="center"/>
        <w:rPr>
          <w:b/>
          <w:sz w:val="24"/>
          <w:szCs w:val="24"/>
        </w:rPr>
      </w:pPr>
      <w:r w:rsidRPr="00852791">
        <w:rPr>
          <w:b/>
          <w:sz w:val="24"/>
          <w:szCs w:val="24"/>
        </w:rPr>
        <w:t xml:space="preserve">The successfully </w:t>
      </w:r>
      <w:r w:rsidR="00800403" w:rsidRPr="00852791">
        <w:rPr>
          <w:b/>
          <w:sz w:val="24"/>
          <w:szCs w:val="24"/>
        </w:rPr>
        <w:t>worked with MTC and the consultant to validate workshop of Activities: 2.4 &amp; 2.5</w:t>
      </w:r>
      <w:r w:rsidRPr="00852791">
        <w:rPr>
          <w:b/>
          <w:sz w:val="24"/>
          <w:szCs w:val="24"/>
        </w:rPr>
        <w:t xml:space="preserve"> </w:t>
      </w:r>
      <w:r w:rsidR="00800403" w:rsidRPr="00852791">
        <w:rPr>
          <w:b/>
          <w:sz w:val="24"/>
          <w:szCs w:val="24"/>
        </w:rPr>
        <w:t xml:space="preserve">on the baseline studies </w:t>
      </w:r>
      <w:r w:rsidR="005C0A06" w:rsidRPr="00852791">
        <w:rPr>
          <w:b/>
          <w:sz w:val="24"/>
          <w:szCs w:val="24"/>
        </w:rPr>
        <w:t>of TRANSBOUNDARY WATER RESOURCES MANAGEMENT</w:t>
      </w:r>
    </w:p>
    <w:p w14:paraId="09CEA01B" w14:textId="702B4477" w:rsidR="00571493" w:rsidRPr="00852791" w:rsidRDefault="005C0A06" w:rsidP="005C0A06">
      <w:pPr>
        <w:pStyle w:val="ListParagraph"/>
        <w:tabs>
          <w:tab w:val="left" w:pos="2170"/>
        </w:tabs>
        <w:jc w:val="both"/>
        <w:rPr>
          <w:b/>
          <w:sz w:val="24"/>
          <w:szCs w:val="24"/>
        </w:rPr>
      </w:pPr>
      <w:r w:rsidRPr="00852791">
        <w:rPr>
          <w:b/>
          <w:sz w:val="24"/>
          <w:szCs w:val="24"/>
        </w:rPr>
        <w:t xml:space="preserve">(MOA-MAKONA AND CAVALLA RIVER BASINS </w:t>
      </w:r>
    </w:p>
    <w:p w14:paraId="1163A092" w14:textId="277465CB" w:rsidR="00E11EE0" w:rsidRPr="00852791" w:rsidRDefault="00E11EE0" w:rsidP="00E11EE0">
      <w:pPr>
        <w:pStyle w:val="NoSpacing"/>
        <w:jc w:val="both"/>
        <w:rPr>
          <w:sz w:val="24"/>
          <w:szCs w:val="24"/>
        </w:rPr>
      </w:pPr>
      <w:r w:rsidRPr="00852791">
        <w:rPr>
          <w:sz w:val="24"/>
          <w:szCs w:val="24"/>
        </w:rPr>
        <w:t>On June 13,</w:t>
      </w:r>
      <w:r w:rsidR="00CE4755" w:rsidRPr="00852791">
        <w:rPr>
          <w:sz w:val="24"/>
          <w:szCs w:val="24"/>
        </w:rPr>
        <w:t xml:space="preserve"> </w:t>
      </w:r>
      <w:r w:rsidRPr="00852791">
        <w:rPr>
          <w:sz w:val="24"/>
          <w:szCs w:val="24"/>
        </w:rPr>
        <w:t>the NEA, NPCU, TA and MTC</w:t>
      </w:r>
      <w:r w:rsidR="003C1FAC" w:rsidRPr="00852791">
        <w:rPr>
          <w:sz w:val="24"/>
          <w:szCs w:val="24"/>
        </w:rPr>
        <w:t xml:space="preserve"> </w:t>
      </w:r>
      <w:r w:rsidR="00CE4755" w:rsidRPr="00852791">
        <w:rPr>
          <w:sz w:val="24"/>
          <w:szCs w:val="24"/>
        </w:rPr>
        <w:t xml:space="preserve">participated in </w:t>
      </w:r>
      <w:r w:rsidRPr="00852791">
        <w:rPr>
          <w:sz w:val="24"/>
          <w:szCs w:val="24"/>
        </w:rPr>
        <w:t>validate workshop of activities: 2.4 &amp; 2.5 on the baseline studies of transboundary water resources management</w:t>
      </w:r>
    </w:p>
    <w:p w14:paraId="52B5D284" w14:textId="7623CFA2" w:rsidR="00E11EE0" w:rsidRPr="00852791" w:rsidRDefault="00E11EE0" w:rsidP="00E11EE0">
      <w:pPr>
        <w:spacing w:line="360" w:lineRule="auto"/>
        <w:jc w:val="both"/>
        <w:rPr>
          <w:rFonts w:ascii="Times New Roman" w:hAnsi="Times New Roman" w:cs="Times New Roman"/>
          <w:sz w:val="24"/>
          <w:szCs w:val="24"/>
        </w:rPr>
      </w:pPr>
      <w:r w:rsidRPr="00852791">
        <w:rPr>
          <w:sz w:val="24"/>
          <w:szCs w:val="24"/>
        </w:rPr>
        <w:t>(Moa-Makona and Cavalla River basins.</w:t>
      </w:r>
      <w:r w:rsidR="00C067A1" w:rsidRPr="00852791">
        <w:rPr>
          <w:sz w:val="24"/>
          <w:szCs w:val="24"/>
        </w:rPr>
        <w:t xml:space="preserve"> </w:t>
      </w:r>
      <w:r w:rsidRPr="00852791">
        <w:rPr>
          <w:rFonts w:ascii="Times New Roman" w:hAnsi="Times New Roman" w:cs="Times New Roman"/>
          <w:sz w:val="24"/>
          <w:szCs w:val="24"/>
        </w:rPr>
        <w:t xml:space="preserve">About 21 participants from the Multisectoral Steering Committee (MTC) who are also working in relevant government’s ministries and agencies as well and private institutions directly or indirectly related to the water, natural resource, and the environment attended the validation workshop. The ROAM consultants also took advantage of the exercise as an observer. </w:t>
      </w:r>
    </w:p>
    <w:p w14:paraId="0EF47193" w14:textId="77777777" w:rsidR="00E11EE0" w:rsidRPr="00852791" w:rsidRDefault="00E11EE0" w:rsidP="00E11EE0">
      <w:pPr>
        <w:jc w:val="both"/>
        <w:rPr>
          <w:sz w:val="24"/>
          <w:szCs w:val="24"/>
        </w:rPr>
      </w:pPr>
    </w:p>
    <w:p w14:paraId="56E0EE92" w14:textId="511ADF46" w:rsidR="00CE4755" w:rsidRPr="00852791" w:rsidRDefault="00C067A1" w:rsidP="00E11EE0">
      <w:pPr>
        <w:jc w:val="both"/>
        <w:rPr>
          <w:sz w:val="24"/>
          <w:szCs w:val="24"/>
        </w:rPr>
      </w:pPr>
      <w:r w:rsidRPr="00852791">
        <w:rPr>
          <w:sz w:val="24"/>
          <w:szCs w:val="24"/>
        </w:rPr>
        <w:t xml:space="preserve">All of the regional countries </w:t>
      </w:r>
      <w:r w:rsidR="0045741F" w:rsidRPr="00852791">
        <w:rPr>
          <w:sz w:val="24"/>
          <w:szCs w:val="24"/>
        </w:rPr>
        <w:t xml:space="preserve">and their respective technicians </w:t>
      </w:r>
      <w:r w:rsidRPr="00852791">
        <w:rPr>
          <w:sz w:val="24"/>
          <w:szCs w:val="24"/>
        </w:rPr>
        <w:t>attended, including international consultants from IUCN</w:t>
      </w:r>
      <w:r w:rsidR="00D87476" w:rsidRPr="00852791">
        <w:rPr>
          <w:sz w:val="24"/>
          <w:szCs w:val="24"/>
        </w:rPr>
        <w:t xml:space="preserve"> and consultants who were hired for the ROAM activities</w:t>
      </w:r>
      <w:r w:rsidR="00CE4755" w:rsidRPr="00852791">
        <w:rPr>
          <w:sz w:val="24"/>
          <w:szCs w:val="24"/>
        </w:rPr>
        <w:t xml:space="preserve">. </w:t>
      </w:r>
    </w:p>
    <w:p w14:paraId="0E2D2AD0" w14:textId="77777777" w:rsidR="00CE4755" w:rsidRPr="00852791" w:rsidRDefault="00CE4755" w:rsidP="00CE4755">
      <w:pPr>
        <w:jc w:val="both"/>
        <w:rPr>
          <w:b/>
          <w:sz w:val="24"/>
          <w:szCs w:val="24"/>
          <w:u w:val="single"/>
        </w:rPr>
      </w:pPr>
      <w:r w:rsidRPr="00852791">
        <w:rPr>
          <w:b/>
          <w:sz w:val="24"/>
          <w:szCs w:val="24"/>
          <w:u w:val="single"/>
        </w:rPr>
        <w:t>Objective of the workshop</w:t>
      </w:r>
    </w:p>
    <w:p w14:paraId="5501015F" w14:textId="77777777" w:rsidR="008F6540" w:rsidRPr="00852791" w:rsidRDefault="008F6540" w:rsidP="008F6540">
      <w:pPr>
        <w:pStyle w:val="ListParagraph"/>
        <w:numPr>
          <w:ilvl w:val="0"/>
          <w:numId w:val="22"/>
        </w:numPr>
        <w:jc w:val="both"/>
        <w:rPr>
          <w:rFonts w:ascii="Times New Roman" w:hAnsi="Times New Roman" w:cs="Times New Roman"/>
          <w:sz w:val="24"/>
          <w:szCs w:val="24"/>
        </w:rPr>
      </w:pPr>
      <w:r w:rsidRPr="00852791">
        <w:rPr>
          <w:rFonts w:ascii="Times New Roman" w:hAnsi="Times New Roman" w:cs="Times New Roman"/>
          <w:sz w:val="24"/>
          <w:szCs w:val="24"/>
        </w:rPr>
        <w:t xml:space="preserve">Present findings from the Stakeholders consultations and assessment </w:t>
      </w:r>
    </w:p>
    <w:p w14:paraId="2AEF6CC1" w14:textId="77777777" w:rsidR="008F6540" w:rsidRPr="00852791" w:rsidRDefault="008F6540" w:rsidP="008F6540">
      <w:pPr>
        <w:pStyle w:val="ListParagraph"/>
        <w:numPr>
          <w:ilvl w:val="0"/>
          <w:numId w:val="22"/>
        </w:numPr>
        <w:jc w:val="both"/>
        <w:rPr>
          <w:rFonts w:ascii="Times New Roman" w:hAnsi="Times New Roman" w:cs="Times New Roman"/>
          <w:sz w:val="24"/>
          <w:szCs w:val="24"/>
        </w:rPr>
      </w:pPr>
      <w:r w:rsidRPr="00852791">
        <w:rPr>
          <w:rFonts w:ascii="Times New Roman" w:hAnsi="Times New Roman" w:cs="Times New Roman"/>
          <w:sz w:val="24"/>
          <w:szCs w:val="24"/>
        </w:rPr>
        <w:t xml:space="preserve">Seek peer review through open discussions </w:t>
      </w:r>
    </w:p>
    <w:p w14:paraId="19ED3B75" w14:textId="1C7139FE" w:rsidR="008F6540" w:rsidRPr="00852791" w:rsidRDefault="008F6540" w:rsidP="0048631B">
      <w:pPr>
        <w:pStyle w:val="ListParagraph"/>
        <w:numPr>
          <w:ilvl w:val="0"/>
          <w:numId w:val="22"/>
        </w:numPr>
        <w:jc w:val="both"/>
        <w:rPr>
          <w:rFonts w:ascii="Times New Roman" w:hAnsi="Times New Roman" w:cs="Times New Roman"/>
          <w:sz w:val="24"/>
          <w:szCs w:val="24"/>
        </w:rPr>
      </w:pPr>
      <w:r w:rsidRPr="00852791">
        <w:rPr>
          <w:rFonts w:ascii="Times New Roman" w:hAnsi="Times New Roman" w:cs="Times New Roman"/>
          <w:sz w:val="24"/>
          <w:szCs w:val="24"/>
        </w:rPr>
        <w:t xml:space="preserve">Validate the report </w:t>
      </w:r>
    </w:p>
    <w:p w14:paraId="3ECA81BE" w14:textId="77777777" w:rsidR="008F6540" w:rsidRPr="00852791" w:rsidRDefault="008F6540" w:rsidP="008F6540">
      <w:pPr>
        <w:pStyle w:val="ListParagraph"/>
        <w:ind w:left="1440"/>
        <w:jc w:val="both"/>
        <w:rPr>
          <w:rFonts w:ascii="Times New Roman" w:hAnsi="Times New Roman" w:cs="Times New Roman"/>
          <w:sz w:val="24"/>
          <w:szCs w:val="24"/>
        </w:rPr>
      </w:pPr>
    </w:p>
    <w:p w14:paraId="3800796D" w14:textId="77777777" w:rsidR="0031552B" w:rsidRDefault="0031552B" w:rsidP="0048631B">
      <w:pPr>
        <w:pStyle w:val="ListParagraph"/>
        <w:jc w:val="both"/>
        <w:rPr>
          <w:b/>
          <w:sz w:val="24"/>
          <w:szCs w:val="24"/>
          <w:u w:val="single"/>
        </w:rPr>
      </w:pPr>
    </w:p>
    <w:p w14:paraId="0547D1C9" w14:textId="083A19E7" w:rsidR="00CE4755" w:rsidRPr="00852791" w:rsidRDefault="00CE4755" w:rsidP="0048631B">
      <w:pPr>
        <w:pStyle w:val="ListParagraph"/>
        <w:jc w:val="both"/>
        <w:rPr>
          <w:b/>
          <w:sz w:val="24"/>
          <w:szCs w:val="24"/>
          <w:u w:val="single"/>
        </w:rPr>
      </w:pPr>
      <w:r w:rsidRPr="00852791">
        <w:rPr>
          <w:b/>
          <w:sz w:val="24"/>
          <w:szCs w:val="24"/>
          <w:u w:val="single"/>
        </w:rPr>
        <w:lastRenderedPageBreak/>
        <w:t>Expected results</w:t>
      </w:r>
    </w:p>
    <w:p w14:paraId="41F5D87B" w14:textId="50DC4016" w:rsidR="005F7969" w:rsidRPr="00852791" w:rsidRDefault="005059D5" w:rsidP="00CE4755">
      <w:pPr>
        <w:pStyle w:val="ListParagraph"/>
        <w:numPr>
          <w:ilvl w:val="0"/>
          <w:numId w:val="17"/>
        </w:numPr>
        <w:jc w:val="both"/>
        <w:rPr>
          <w:sz w:val="24"/>
          <w:szCs w:val="24"/>
        </w:rPr>
      </w:pPr>
      <w:r w:rsidRPr="00852791">
        <w:rPr>
          <w:sz w:val="24"/>
          <w:szCs w:val="24"/>
        </w:rPr>
        <w:t xml:space="preserve">All </w:t>
      </w:r>
      <w:r w:rsidR="005F7969" w:rsidRPr="00852791">
        <w:rPr>
          <w:sz w:val="24"/>
          <w:szCs w:val="24"/>
        </w:rPr>
        <w:t xml:space="preserve">participants would give the expert opinion </w:t>
      </w:r>
    </w:p>
    <w:p w14:paraId="2F47C7F7" w14:textId="7EE3A0AF" w:rsidR="00CE4755" w:rsidRPr="00852791" w:rsidRDefault="005F7969" w:rsidP="00CE4755">
      <w:pPr>
        <w:pStyle w:val="ListParagraph"/>
        <w:numPr>
          <w:ilvl w:val="0"/>
          <w:numId w:val="17"/>
        </w:numPr>
        <w:jc w:val="both"/>
        <w:rPr>
          <w:sz w:val="24"/>
          <w:szCs w:val="24"/>
        </w:rPr>
      </w:pPr>
      <w:r w:rsidRPr="00852791">
        <w:rPr>
          <w:sz w:val="24"/>
          <w:szCs w:val="24"/>
        </w:rPr>
        <w:t>That document would be validated after inputs are made and accepted</w:t>
      </w:r>
    </w:p>
    <w:p w14:paraId="173088DD" w14:textId="77777777" w:rsidR="005F7969" w:rsidRPr="00852791" w:rsidRDefault="005F7969" w:rsidP="00CE4755">
      <w:pPr>
        <w:pStyle w:val="ListParagraph"/>
        <w:numPr>
          <w:ilvl w:val="0"/>
          <w:numId w:val="17"/>
        </w:numPr>
        <w:jc w:val="both"/>
        <w:rPr>
          <w:sz w:val="24"/>
          <w:szCs w:val="24"/>
        </w:rPr>
      </w:pPr>
      <w:r w:rsidRPr="00852791">
        <w:rPr>
          <w:sz w:val="24"/>
          <w:szCs w:val="24"/>
        </w:rPr>
        <w:t>Policy regarding water resources or water use in Liberia are known</w:t>
      </w:r>
    </w:p>
    <w:p w14:paraId="7560683B" w14:textId="038D9587" w:rsidR="00CE4755" w:rsidRPr="00852791" w:rsidRDefault="005F7969" w:rsidP="00CE4755">
      <w:pPr>
        <w:pStyle w:val="ListParagraph"/>
        <w:numPr>
          <w:ilvl w:val="0"/>
          <w:numId w:val="17"/>
        </w:numPr>
        <w:jc w:val="both"/>
        <w:rPr>
          <w:sz w:val="24"/>
          <w:szCs w:val="24"/>
        </w:rPr>
      </w:pPr>
      <w:r w:rsidRPr="00852791">
        <w:rPr>
          <w:sz w:val="24"/>
          <w:szCs w:val="24"/>
        </w:rPr>
        <w:t>Other stakeholders are informed of the project</w:t>
      </w:r>
    </w:p>
    <w:p w14:paraId="0E8B9825" w14:textId="458BE308" w:rsidR="008323C3" w:rsidRPr="00852791" w:rsidRDefault="00CE4755" w:rsidP="00CE4755">
      <w:pPr>
        <w:jc w:val="both"/>
        <w:rPr>
          <w:sz w:val="24"/>
          <w:szCs w:val="24"/>
        </w:rPr>
      </w:pPr>
      <w:r w:rsidRPr="00852791">
        <w:rPr>
          <w:sz w:val="24"/>
          <w:szCs w:val="24"/>
        </w:rPr>
        <w:t xml:space="preserve">During the </w:t>
      </w:r>
      <w:r w:rsidR="009A7F79" w:rsidRPr="00852791">
        <w:rPr>
          <w:sz w:val="24"/>
          <w:szCs w:val="24"/>
        </w:rPr>
        <w:t>validation</w:t>
      </w:r>
      <w:r w:rsidR="008323C3" w:rsidRPr="00852791">
        <w:rPr>
          <w:sz w:val="24"/>
          <w:szCs w:val="24"/>
        </w:rPr>
        <w:t xml:space="preserve">, it was raised that the </w:t>
      </w:r>
      <w:r w:rsidR="009A7F79" w:rsidRPr="00852791">
        <w:rPr>
          <w:sz w:val="24"/>
          <w:szCs w:val="24"/>
        </w:rPr>
        <w:t>consultant makes all necessary corrections and circulate the final document before publication.</w:t>
      </w:r>
      <w:r w:rsidR="008323C3" w:rsidRPr="00852791">
        <w:rPr>
          <w:sz w:val="24"/>
          <w:szCs w:val="24"/>
        </w:rPr>
        <w:t xml:space="preserve"> As a result, the </w:t>
      </w:r>
      <w:r w:rsidR="009A7F79" w:rsidRPr="00852791">
        <w:rPr>
          <w:sz w:val="24"/>
          <w:szCs w:val="24"/>
        </w:rPr>
        <w:t>consultant</w:t>
      </w:r>
      <w:r w:rsidR="008323C3" w:rsidRPr="00852791">
        <w:rPr>
          <w:sz w:val="24"/>
          <w:szCs w:val="24"/>
        </w:rPr>
        <w:t xml:space="preserve"> realized that this request was vital to the successful achievement of the process so the time was extended</w:t>
      </w:r>
      <w:r w:rsidR="009A7F79" w:rsidRPr="00852791">
        <w:rPr>
          <w:sz w:val="24"/>
          <w:szCs w:val="24"/>
        </w:rPr>
        <w:t xml:space="preserve"> for edits</w:t>
      </w:r>
      <w:r w:rsidR="008323C3" w:rsidRPr="00852791">
        <w:rPr>
          <w:sz w:val="24"/>
          <w:szCs w:val="24"/>
        </w:rPr>
        <w:t xml:space="preserve">. </w:t>
      </w:r>
    </w:p>
    <w:p w14:paraId="218F0B17" w14:textId="77777777" w:rsidR="00FF14BD" w:rsidRPr="00852791" w:rsidRDefault="00FF14BD" w:rsidP="00CE4755">
      <w:pPr>
        <w:jc w:val="both"/>
        <w:rPr>
          <w:sz w:val="24"/>
          <w:szCs w:val="24"/>
        </w:rPr>
      </w:pPr>
    </w:p>
    <w:p w14:paraId="0F6EC767" w14:textId="1721CC6B" w:rsidR="003C1FAC" w:rsidRPr="00852791" w:rsidRDefault="00EE1CB3" w:rsidP="00BE1C1F">
      <w:pPr>
        <w:pStyle w:val="ListParagraph"/>
        <w:numPr>
          <w:ilvl w:val="0"/>
          <w:numId w:val="21"/>
        </w:numPr>
        <w:tabs>
          <w:tab w:val="left" w:pos="2170"/>
        </w:tabs>
        <w:jc w:val="both"/>
        <w:rPr>
          <w:rFonts w:ascii="Arial" w:hAnsi="Arial" w:cs="Arial"/>
          <w:b/>
        </w:rPr>
      </w:pPr>
      <w:r w:rsidRPr="00852791">
        <w:rPr>
          <w:b/>
          <w:sz w:val="24"/>
          <w:szCs w:val="24"/>
        </w:rPr>
        <w:t>Delivery of three motorcycles and assignment of two JTAs to the landscapes</w:t>
      </w:r>
    </w:p>
    <w:p w14:paraId="16471D26" w14:textId="42616E04" w:rsidR="002A43CB" w:rsidRPr="00852791" w:rsidRDefault="00CF6765" w:rsidP="00CE4755">
      <w:pPr>
        <w:jc w:val="both"/>
        <w:rPr>
          <w:sz w:val="24"/>
          <w:szCs w:val="24"/>
        </w:rPr>
      </w:pPr>
      <w:r w:rsidRPr="00852791">
        <w:rPr>
          <w:sz w:val="24"/>
          <w:szCs w:val="24"/>
        </w:rPr>
        <w:t>Also,</w:t>
      </w:r>
      <w:r w:rsidR="00CE4755" w:rsidRPr="00852791">
        <w:rPr>
          <w:sz w:val="24"/>
          <w:szCs w:val="24"/>
        </w:rPr>
        <w:t xml:space="preserve"> during the period</w:t>
      </w:r>
      <w:r w:rsidR="003C1FAC" w:rsidRPr="00852791">
        <w:rPr>
          <w:sz w:val="24"/>
          <w:szCs w:val="24"/>
        </w:rPr>
        <w:t xml:space="preserve"> under review</w:t>
      </w:r>
      <w:r w:rsidR="00CE4755" w:rsidRPr="00852791">
        <w:rPr>
          <w:sz w:val="24"/>
          <w:szCs w:val="24"/>
        </w:rPr>
        <w:t>, the NPC</w:t>
      </w:r>
      <w:r w:rsidR="003C1FAC" w:rsidRPr="00852791">
        <w:rPr>
          <w:sz w:val="24"/>
          <w:szCs w:val="24"/>
        </w:rPr>
        <w:t>U and TA</w:t>
      </w:r>
      <w:r w:rsidR="00CE4755" w:rsidRPr="00852791">
        <w:rPr>
          <w:sz w:val="24"/>
          <w:szCs w:val="24"/>
        </w:rPr>
        <w:t xml:space="preserve"> </w:t>
      </w:r>
      <w:r w:rsidR="00EE1CB3" w:rsidRPr="00852791">
        <w:rPr>
          <w:sz w:val="24"/>
          <w:szCs w:val="24"/>
        </w:rPr>
        <w:t xml:space="preserve">successfully </w:t>
      </w:r>
      <w:r w:rsidR="002A43CB" w:rsidRPr="00852791">
        <w:rPr>
          <w:sz w:val="24"/>
          <w:szCs w:val="24"/>
        </w:rPr>
        <w:t>planted three billboards of the project</w:t>
      </w:r>
      <w:r w:rsidR="00EE1CB3" w:rsidRPr="00852791">
        <w:rPr>
          <w:sz w:val="24"/>
          <w:szCs w:val="24"/>
        </w:rPr>
        <w:t xml:space="preserve"> and delivered three motorcycles to three landscapes (Gola, ENNR, and Wonegizi) for the smooth implementation of the project</w:t>
      </w:r>
      <w:r>
        <w:rPr>
          <w:sz w:val="24"/>
          <w:szCs w:val="24"/>
        </w:rPr>
        <w:t xml:space="preserve"> by the Junior Technical Assistants</w:t>
      </w:r>
      <w:r w:rsidR="00EE1CB3" w:rsidRPr="00852791">
        <w:rPr>
          <w:sz w:val="24"/>
          <w:szCs w:val="24"/>
        </w:rPr>
        <w:t xml:space="preserve">. </w:t>
      </w:r>
      <w:r w:rsidR="002A43CB" w:rsidRPr="00852791">
        <w:rPr>
          <w:sz w:val="24"/>
          <w:szCs w:val="24"/>
        </w:rPr>
        <w:t>This means the project’s visibility in the landscapes has increased and physical representation of</w:t>
      </w:r>
      <w:r>
        <w:rPr>
          <w:sz w:val="24"/>
          <w:szCs w:val="24"/>
        </w:rPr>
        <w:t xml:space="preserve"> the </w:t>
      </w:r>
      <w:r w:rsidR="002A43CB" w:rsidRPr="00852791">
        <w:rPr>
          <w:sz w:val="24"/>
          <w:szCs w:val="24"/>
        </w:rPr>
        <w:t>project is also be</w:t>
      </w:r>
      <w:r>
        <w:rPr>
          <w:sz w:val="24"/>
          <w:szCs w:val="24"/>
        </w:rPr>
        <w:t>ing</w:t>
      </w:r>
      <w:r w:rsidR="002A43CB" w:rsidRPr="00852791">
        <w:rPr>
          <w:sz w:val="24"/>
          <w:szCs w:val="24"/>
        </w:rPr>
        <w:t xml:space="preserve"> felt by the communities. </w:t>
      </w:r>
      <w:r w:rsidR="000A79CF" w:rsidRPr="00852791">
        <w:rPr>
          <w:sz w:val="24"/>
          <w:szCs w:val="24"/>
        </w:rPr>
        <w:t xml:space="preserve">Local authorities within the different landscapes witnessed the planting of the billboards and commended the idea of the project, especially those in Gola. </w:t>
      </w:r>
    </w:p>
    <w:p w14:paraId="4E7BA0E3" w14:textId="77777777" w:rsidR="002A43CB" w:rsidRPr="00852791" w:rsidRDefault="002A43CB" w:rsidP="00CE4755">
      <w:pPr>
        <w:jc w:val="both"/>
        <w:rPr>
          <w:sz w:val="24"/>
          <w:szCs w:val="24"/>
        </w:rPr>
      </w:pPr>
    </w:p>
    <w:p w14:paraId="005327A3" w14:textId="0D14DCE1" w:rsidR="00CE4755" w:rsidRPr="00852791" w:rsidRDefault="00376908" w:rsidP="00CE4755">
      <w:pPr>
        <w:pStyle w:val="Default"/>
        <w:spacing w:line="360" w:lineRule="auto"/>
        <w:jc w:val="both"/>
        <w:rPr>
          <w:b/>
          <w:color w:val="auto"/>
          <w:sz w:val="22"/>
          <w:szCs w:val="22"/>
          <w:u w:val="single"/>
        </w:rPr>
      </w:pPr>
      <w:r w:rsidRPr="00852791">
        <w:rPr>
          <w:b/>
          <w:color w:val="auto"/>
          <w:sz w:val="22"/>
          <w:szCs w:val="22"/>
          <w:u w:val="single"/>
        </w:rPr>
        <w:t>Objectives</w:t>
      </w:r>
    </w:p>
    <w:p w14:paraId="112442A1" w14:textId="77777777" w:rsidR="00CE4755" w:rsidRPr="00852791" w:rsidRDefault="00CE4755" w:rsidP="00CE4755">
      <w:pPr>
        <w:pStyle w:val="Default"/>
        <w:spacing w:line="360" w:lineRule="auto"/>
        <w:jc w:val="both"/>
        <w:rPr>
          <w:color w:val="auto"/>
          <w:sz w:val="22"/>
          <w:szCs w:val="22"/>
        </w:rPr>
      </w:pPr>
      <w:r w:rsidRPr="00852791">
        <w:rPr>
          <w:color w:val="auto"/>
          <w:sz w:val="22"/>
          <w:szCs w:val="22"/>
        </w:rPr>
        <w:t xml:space="preserve">The objectives of the mission </w:t>
      </w:r>
      <w:r w:rsidR="009A7D20" w:rsidRPr="00852791">
        <w:rPr>
          <w:color w:val="auto"/>
          <w:sz w:val="22"/>
          <w:szCs w:val="22"/>
        </w:rPr>
        <w:t>were</w:t>
      </w:r>
      <w:r w:rsidRPr="00852791">
        <w:rPr>
          <w:color w:val="auto"/>
          <w:sz w:val="22"/>
          <w:szCs w:val="22"/>
        </w:rPr>
        <w:t>:</w:t>
      </w:r>
    </w:p>
    <w:p w14:paraId="0CB47575" w14:textId="77777777" w:rsidR="00F223D8" w:rsidRPr="00852791" w:rsidRDefault="00376908" w:rsidP="00CE4755">
      <w:pPr>
        <w:pStyle w:val="Default"/>
        <w:numPr>
          <w:ilvl w:val="0"/>
          <w:numId w:val="3"/>
        </w:numPr>
        <w:spacing w:line="360" w:lineRule="auto"/>
        <w:jc w:val="both"/>
        <w:rPr>
          <w:color w:val="auto"/>
          <w:sz w:val="22"/>
          <w:szCs w:val="22"/>
        </w:rPr>
      </w:pPr>
      <w:r w:rsidRPr="00852791">
        <w:rPr>
          <w:color w:val="auto"/>
          <w:sz w:val="22"/>
          <w:szCs w:val="22"/>
        </w:rPr>
        <w:t xml:space="preserve">Provide logistics to  </w:t>
      </w:r>
      <w:r w:rsidR="00F223D8" w:rsidRPr="00852791">
        <w:rPr>
          <w:color w:val="auto"/>
          <w:sz w:val="22"/>
          <w:szCs w:val="22"/>
        </w:rPr>
        <w:t xml:space="preserve">project staff </w:t>
      </w:r>
    </w:p>
    <w:p w14:paraId="371CC6A0" w14:textId="2BBC4BFE" w:rsidR="00CE4755" w:rsidRPr="00852791" w:rsidRDefault="00F223D8" w:rsidP="00CE4755">
      <w:pPr>
        <w:pStyle w:val="Default"/>
        <w:numPr>
          <w:ilvl w:val="0"/>
          <w:numId w:val="3"/>
        </w:numPr>
        <w:spacing w:line="360" w:lineRule="auto"/>
        <w:jc w:val="both"/>
        <w:rPr>
          <w:color w:val="auto"/>
          <w:sz w:val="22"/>
          <w:szCs w:val="22"/>
        </w:rPr>
      </w:pPr>
      <w:r w:rsidRPr="00852791">
        <w:rPr>
          <w:color w:val="auto"/>
          <w:sz w:val="22"/>
          <w:szCs w:val="22"/>
        </w:rPr>
        <w:t>Create awareness to other development partners operating in the landscapes</w:t>
      </w:r>
    </w:p>
    <w:p w14:paraId="28FD44BF" w14:textId="0C0EB518" w:rsidR="00CE4755" w:rsidRPr="00852791" w:rsidRDefault="00F223D8" w:rsidP="00CE4755">
      <w:pPr>
        <w:pStyle w:val="Default"/>
        <w:numPr>
          <w:ilvl w:val="0"/>
          <w:numId w:val="3"/>
        </w:numPr>
        <w:spacing w:line="360" w:lineRule="auto"/>
        <w:jc w:val="both"/>
        <w:rPr>
          <w:color w:val="auto"/>
          <w:sz w:val="22"/>
          <w:szCs w:val="22"/>
        </w:rPr>
      </w:pPr>
      <w:r w:rsidRPr="00852791">
        <w:rPr>
          <w:color w:val="auto"/>
          <w:sz w:val="22"/>
          <w:szCs w:val="22"/>
        </w:rPr>
        <w:t>Enhance the smooth implementation of the project on ground</w:t>
      </w:r>
    </w:p>
    <w:p w14:paraId="5FD0CEE5" w14:textId="77777777" w:rsidR="00CE4755" w:rsidRPr="00852791" w:rsidRDefault="00CE4755" w:rsidP="00CE4755">
      <w:pPr>
        <w:spacing w:line="360" w:lineRule="auto"/>
        <w:jc w:val="both"/>
        <w:rPr>
          <w:b/>
          <w:sz w:val="24"/>
          <w:szCs w:val="24"/>
          <w:u w:val="single"/>
        </w:rPr>
      </w:pPr>
      <w:r w:rsidRPr="00852791">
        <w:rPr>
          <w:b/>
          <w:sz w:val="24"/>
          <w:szCs w:val="24"/>
          <w:u w:val="single"/>
        </w:rPr>
        <w:t>Expected output</w:t>
      </w:r>
    </w:p>
    <w:p w14:paraId="689E1962" w14:textId="77777777" w:rsidR="00CE4755" w:rsidRPr="00852791" w:rsidRDefault="00CE4755" w:rsidP="00CE4755">
      <w:pPr>
        <w:jc w:val="both"/>
        <w:rPr>
          <w:sz w:val="24"/>
          <w:szCs w:val="24"/>
        </w:rPr>
      </w:pPr>
      <w:r w:rsidRPr="00852791">
        <w:rPr>
          <w:sz w:val="24"/>
          <w:szCs w:val="24"/>
        </w:rPr>
        <w:t>At the end of the mission:</w:t>
      </w:r>
    </w:p>
    <w:p w14:paraId="5B4B42C4" w14:textId="064E5147" w:rsidR="00F223D8" w:rsidRPr="00852791" w:rsidRDefault="00CF6765" w:rsidP="00F223D8">
      <w:pPr>
        <w:pStyle w:val="ListParagraph"/>
        <w:numPr>
          <w:ilvl w:val="0"/>
          <w:numId w:val="20"/>
        </w:numPr>
        <w:spacing w:after="160" w:line="259" w:lineRule="auto"/>
        <w:rPr>
          <w:bCs/>
        </w:rPr>
      </w:pPr>
      <w:r>
        <w:rPr>
          <w:bCs/>
        </w:rPr>
        <w:t xml:space="preserve">Each </w:t>
      </w:r>
      <w:r w:rsidR="00F223D8" w:rsidRPr="00852791">
        <w:rPr>
          <w:bCs/>
        </w:rPr>
        <w:t>JTA received one registered and insured motorcycle, one USB Orange modem, and $20.00 scratch cards, one helmet, and a reflector jacket</w:t>
      </w:r>
    </w:p>
    <w:p w14:paraId="10752AEC" w14:textId="4648700A" w:rsidR="00495FE7" w:rsidRPr="00852791" w:rsidRDefault="00F223D8" w:rsidP="00CE4755">
      <w:pPr>
        <w:pStyle w:val="ListParagraph"/>
        <w:numPr>
          <w:ilvl w:val="0"/>
          <w:numId w:val="20"/>
        </w:numPr>
        <w:jc w:val="both"/>
        <w:rPr>
          <w:sz w:val="24"/>
          <w:szCs w:val="24"/>
        </w:rPr>
      </w:pPr>
      <w:r w:rsidRPr="00852791">
        <w:rPr>
          <w:sz w:val="24"/>
          <w:szCs w:val="24"/>
        </w:rPr>
        <w:t>Local law enforcement authorities were informed of the project</w:t>
      </w:r>
    </w:p>
    <w:p w14:paraId="51E754BC" w14:textId="2CDE04C3" w:rsidR="00F223D8" w:rsidRPr="00852791" w:rsidRDefault="00F223D8" w:rsidP="00CE4755">
      <w:pPr>
        <w:pStyle w:val="ListParagraph"/>
        <w:numPr>
          <w:ilvl w:val="0"/>
          <w:numId w:val="20"/>
        </w:numPr>
        <w:jc w:val="both"/>
        <w:rPr>
          <w:sz w:val="24"/>
          <w:szCs w:val="24"/>
        </w:rPr>
      </w:pPr>
      <w:r w:rsidRPr="00852791">
        <w:rPr>
          <w:sz w:val="24"/>
          <w:szCs w:val="24"/>
        </w:rPr>
        <w:t xml:space="preserve">LCC leadership as well as the local authorities received copies of </w:t>
      </w:r>
      <w:r w:rsidR="00CF6765">
        <w:rPr>
          <w:sz w:val="24"/>
          <w:szCs w:val="24"/>
        </w:rPr>
        <w:t xml:space="preserve">the validated </w:t>
      </w:r>
      <w:r w:rsidRPr="00852791">
        <w:rPr>
          <w:sz w:val="24"/>
          <w:szCs w:val="24"/>
        </w:rPr>
        <w:t>TORs</w:t>
      </w:r>
      <w:r w:rsidR="00CF6765">
        <w:rPr>
          <w:sz w:val="24"/>
          <w:szCs w:val="24"/>
        </w:rPr>
        <w:t xml:space="preserve"> signed by the local authorities and approved by the NEA Managing Director</w:t>
      </w:r>
    </w:p>
    <w:p w14:paraId="413CB060" w14:textId="77777777" w:rsidR="006E0C57" w:rsidRPr="00852791" w:rsidRDefault="006E0C57" w:rsidP="006E0C57">
      <w:pPr>
        <w:pStyle w:val="ListParagraph"/>
        <w:jc w:val="both"/>
        <w:rPr>
          <w:sz w:val="24"/>
          <w:szCs w:val="24"/>
        </w:rPr>
      </w:pPr>
    </w:p>
    <w:p w14:paraId="0B76663E" w14:textId="77777777" w:rsidR="00603FBE" w:rsidRPr="00852791" w:rsidRDefault="00603FBE" w:rsidP="007D3EEF">
      <w:pPr>
        <w:jc w:val="both"/>
        <w:rPr>
          <w:sz w:val="24"/>
          <w:szCs w:val="24"/>
        </w:rPr>
      </w:pPr>
    </w:p>
    <w:p w14:paraId="50471C61" w14:textId="0C566106" w:rsidR="00CE4755" w:rsidRPr="00852791" w:rsidRDefault="00265833" w:rsidP="007D3EEF">
      <w:pPr>
        <w:jc w:val="both"/>
        <w:rPr>
          <w:sz w:val="24"/>
          <w:szCs w:val="24"/>
        </w:rPr>
      </w:pPr>
      <w:r w:rsidRPr="00852791">
        <w:rPr>
          <w:sz w:val="24"/>
          <w:szCs w:val="24"/>
        </w:rPr>
        <w:lastRenderedPageBreak/>
        <w:t xml:space="preserve">As part of the next step, the </w:t>
      </w:r>
      <w:r w:rsidR="00CF6765">
        <w:rPr>
          <w:sz w:val="24"/>
          <w:szCs w:val="24"/>
        </w:rPr>
        <w:t>N</w:t>
      </w:r>
      <w:r w:rsidRPr="00852791">
        <w:rPr>
          <w:sz w:val="24"/>
          <w:szCs w:val="24"/>
        </w:rPr>
        <w:t xml:space="preserve">PCU and the TA have begun plans to conduct an identification mission of riparian communities </w:t>
      </w:r>
      <w:r w:rsidR="00CF6765">
        <w:rPr>
          <w:sz w:val="24"/>
          <w:szCs w:val="24"/>
        </w:rPr>
        <w:t xml:space="preserve">in order </w:t>
      </w:r>
      <w:r w:rsidRPr="00852791">
        <w:rPr>
          <w:sz w:val="24"/>
          <w:szCs w:val="24"/>
        </w:rPr>
        <w:t xml:space="preserve">to establish the LCC of the Mao-Makona and Cavalla River Basins, in keeping with Component </w:t>
      </w:r>
      <w:r w:rsidR="00CF6765">
        <w:rPr>
          <w:sz w:val="24"/>
          <w:szCs w:val="24"/>
        </w:rPr>
        <w:t xml:space="preserve">2 </w:t>
      </w:r>
      <w:r w:rsidRPr="00852791">
        <w:rPr>
          <w:sz w:val="24"/>
          <w:szCs w:val="24"/>
        </w:rPr>
        <w:t xml:space="preserve">of the project. </w:t>
      </w:r>
      <w:r w:rsidR="0056675B" w:rsidRPr="00852791">
        <w:rPr>
          <w:sz w:val="24"/>
          <w:szCs w:val="24"/>
        </w:rPr>
        <w:t xml:space="preserve"> Also, the NPCU and the TA will do a follow-up with REA on the </w:t>
      </w:r>
      <w:r w:rsidR="00CF6765">
        <w:rPr>
          <w:sz w:val="24"/>
          <w:szCs w:val="24"/>
        </w:rPr>
        <w:t xml:space="preserve">adoption of a </w:t>
      </w:r>
      <w:r w:rsidR="0056675B" w:rsidRPr="00852791">
        <w:rPr>
          <w:sz w:val="24"/>
          <w:szCs w:val="24"/>
        </w:rPr>
        <w:t xml:space="preserve">TOR </w:t>
      </w:r>
      <w:r w:rsidR="00CF6765">
        <w:rPr>
          <w:sz w:val="24"/>
          <w:szCs w:val="24"/>
        </w:rPr>
        <w:t xml:space="preserve">for Activity 1.7 so that </w:t>
      </w:r>
      <w:r w:rsidR="0056675B" w:rsidRPr="00852791">
        <w:rPr>
          <w:sz w:val="24"/>
          <w:szCs w:val="24"/>
        </w:rPr>
        <w:t>Africa Venture</w:t>
      </w:r>
      <w:r w:rsidR="00CF6765">
        <w:rPr>
          <w:sz w:val="24"/>
          <w:szCs w:val="24"/>
        </w:rPr>
        <w:t xml:space="preserve"> and the NEA can establish an MOU</w:t>
      </w:r>
      <w:r w:rsidR="0056675B" w:rsidRPr="00852791">
        <w:rPr>
          <w:sz w:val="24"/>
          <w:szCs w:val="24"/>
        </w:rPr>
        <w:t xml:space="preserve"> for the implementation of Activity: 1.7</w:t>
      </w:r>
      <w:r w:rsidR="002A1C4B">
        <w:rPr>
          <w:sz w:val="24"/>
          <w:szCs w:val="24"/>
        </w:rPr>
        <w:t>.</w:t>
      </w:r>
      <w:r w:rsidR="00CF6765">
        <w:rPr>
          <w:sz w:val="24"/>
          <w:szCs w:val="24"/>
        </w:rPr>
        <w:t xml:space="preserve"> This activity is intended to</w:t>
      </w:r>
      <w:r w:rsidR="0056675B" w:rsidRPr="00852791">
        <w:rPr>
          <w:sz w:val="24"/>
          <w:szCs w:val="24"/>
        </w:rPr>
        <w:t xml:space="preserve"> develop </w:t>
      </w:r>
      <w:r w:rsidR="00CF6765">
        <w:rPr>
          <w:sz w:val="24"/>
          <w:szCs w:val="24"/>
        </w:rPr>
        <w:t xml:space="preserve">a </w:t>
      </w:r>
      <w:r w:rsidR="0056675B" w:rsidRPr="00852791">
        <w:rPr>
          <w:sz w:val="24"/>
          <w:szCs w:val="24"/>
        </w:rPr>
        <w:t>Term of Reference to train strategic organizations on sylvicultural oriented new agricultural measures/approaches and their certification principles.</w:t>
      </w:r>
    </w:p>
    <w:p w14:paraId="0FAFCF50" w14:textId="520D0C54" w:rsidR="00247284" w:rsidRPr="00852791" w:rsidRDefault="00247284" w:rsidP="007D3EEF">
      <w:pPr>
        <w:jc w:val="both"/>
        <w:rPr>
          <w:sz w:val="24"/>
          <w:szCs w:val="24"/>
        </w:rPr>
      </w:pPr>
      <w:r w:rsidRPr="00852791">
        <w:rPr>
          <w:sz w:val="24"/>
          <w:szCs w:val="24"/>
        </w:rPr>
        <w:t xml:space="preserve">The next quarter will also consider the establishment of transboundary platforms in Gola with SL, Wonegizi with Guinea, and one in ENN Cote’d Ivore on ecosystem management as well as the establishment of transboundary platforms in the two water basins. </w:t>
      </w:r>
    </w:p>
    <w:p w14:paraId="53189658" w14:textId="77777777" w:rsidR="00D31A0E" w:rsidRPr="00852791" w:rsidRDefault="00D31A0E" w:rsidP="006E0C57">
      <w:pPr>
        <w:pStyle w:val="ListParagraph"/>
        <w:jc w:val="both"/>
        <w:rPr>
          <w:sz w:val="24"/>
          <w:szCs w:val="24"/>
        </w:rPr>
      </w:pPr>
    </w:p>
    <w:p w14:paraId="42D60ACF" w14:textId="01BE97DE" w:rsidR="00CE4755" w:rsidRPr="00852791" w:rsidRDefault="00CE4755" w:rsidP="00BE1C1F">
      <w:pPr>
        <w:pStyle w:val="ListParagraph"/>
        <w:numPr>
          <w:ilvl w:val="0"/>
          <w:numId w:val="18"/>
        </w:numPr>
        <w:jc w:val="both"/>
        <w:rPr>
          <w:b/>
          <w:sz w:val="24"/>
          <w:szCs w:val="28"/>
        </w:rPr>
      </w:pPr>
      <w:r w:rsidRPr="00852791">
        <w:rPr>
          <w:b/>
          <w:sz w:val="24"/>
          <w:szCs w:val="28"/>
        </w:rPr>
        <w:t>Knowledge Product: Barrier Analysis</w:t>
      </w:r>
    </w:p>
    <w:p w14:paraId="28698490" w14:textId="77777777" w:rsidR="00CE4755" w:rsidRPr="00852791" w:rsidRDefault="00CE4755" w:rsidP="00CE4755">
      <w:pPr>
        <w:pStyle w:val="ListParagraph"/>
        <w:numPr>
          <w:ilvl w:val="0"/>
          <w:numId w:val="11"/>
        </w:numPr>
        <w:shd w:val="clear" w:color="auto" w:fill="FFFFFF" w:themeFill="background1"/>
        <w:autoSpaceDE w:val="0"/>
        <w:autoSpaceDN w:val="0"/>
        <w:adjustRightInd w:val="0"/>
        <w:spacing w:after="0" w:line="240" w:lineRule="auto"/>
        <w:jc w:val="both"/>
        <w:rPr>
          <w:rFonts w:ascii="Arial" w:hAnsi="Arial" w:cs="Arial"/>
        </w:rPr>
      </w:pPr>
      <w:r w:rsidRPr="00852791">
        <w:rPr>
          <w:rFonts w:ascii="Arial" w:hAnsi="Arial" w:cs="Arial"/>
        </w:rPr>
        <w:t>low level capacity of most of the national institutions and administrations</w:t>
      </w:r>
    </w:p>
    <w:p w14:paraId="730F4839" w14:textId="77777777" w:rsidR="00CE4755" w:rsidRPr="00852791" w:rsidRDefault="00CE4755" w:rsidP="00CE4755">
      <w:pPr>
        <w:pStyle w:val="ListParagraph"/>
        <w:numPr>
          <w:ilvl w:val="0"/>
          <w:numId w:val="11"/>
        </w:numPr>
        <w:shd w:val="clear" w:color="auto" w:fill="FFFFFF" w:themeFill="background1"/>
        <w:autoSpaceDE w:val="0"/>
        <w:autoSpaceDN w:val="0"/>
        <w:adjustRightInd w:val="0"/>
        <w:spacing w:after="0" w:line="240" w:lineRule="auto"/>
        <w:jc w:val="both"/>
        <w:rPr>
          <w:rFonts w:ascii="Arial" w:hAnsi="Arial" w:cs="Arial"/>
        </w:rPr>
      </w:pPr>
      <w:r w:rsidRPr="00852791">
        <w:rPr>
          <w:rFonts w:ascii="Arial" w:hAnsi="Arial" w:cs="Arial"/>
        </w:rPr>
        <w:t xml:space="preserve">fragmented political will to enhance conservation strategies and management planning schemes  within the MRU basin </w:t>
      </w:r>
    </w:p>
    <w:p w14:paraId="583D143D" w14:textId="2F745762" w:rsidR="00603FBE" w:rsidRPr="00852791" w:rsidRDefault="00603FBE" w:rsidP="00CE4755">
      <w:pPr>
        <w:pStyle w:val="ListParagraph"/>
        <w:numPr>
          <w:ilvl w:val="0"/>
          <w:numId w:val="11"/>
        </w:numPr>
        <w:shd w:val="clear" w:color="auto" w:fill="FFFFFF" w:themeFill="background1"/>
        <w:autoSpaceDE w:val="0"/>
        <w:autoSpaceDN w:val="0"/>
        <w:adjustRightInd w:val="0"/>
        <w:spacing w:after="0" w:line="240" w:lineRule="auto"/>
        <w:jc w:val="both"/>
        <w:rPr>
          <w:rFonts w:ascii="Arial" w:hAnsi="Arial" w:cs="Arial"/>
        </w:rPr>
      </w:pPr>
      <w:r w:rsidRPr="00852791">
        <w:rPr>
          <w:rFonts w:ascii="Arial" w:hAnsi="Arial" w:cs="Arial"/>
        </w:rPr>
        <w:t xml:space="preserve">Poor information dissemination among development partners </w:t>
      </w:r>
    </w:p>
    <w:p w14:paraId="6507DBE9" w14:textId="6BC16517" w:rsidR="00603FBE" w:rsidRPr="00852791" w:rsidRDefault="00603FBE" w:rsidP="00CE4755">
      <w:pPr>
        <w:pStyle w:val="ListParagraph"/>
        <w:numPr>
          <w:ilvl w:val="0"/>
          <w:numId w:val="11"/>
        </w:numPr>
        <w:shd w:val="clear" w:color="auto" w:fill="FFFFFF" w:themeFill="background1"/>
        <w:autoSpaceDE w:val="0"/>
        <w:autoSpaceDN w:val="0"/>
        <w:adjustRightInd w:val="0"/>
        <w:spacing w:after="0" w:line="240" w:lineRule="auto"/>
        <w:jc w:val="both"/>
        <w:rPr>
          <w:rFonts w:ascii="Arial" w:hAnsi="Arial" w:cs="Arial"/>
        </w:rPr>
      </w:pPr>
      <w:r w:rsidRPr="00852791">
        <w:rPr>
          <w:rFonts w:ascii="Arial" w:hAnsi="Arial" w:cs="Arial"/>
        </w:rPr>
        <w:t xml:space="preserve">Access to information in project affected communities </w:t>
      </w:r>
    </w:p>
    <w:p w14:paraId="75501086" w14:textId="05E1CB95" w:rsidR="00DB6A49" w:rsidRPr="00852791" w:rsidRDefault="00DB6A49" w:rsidP="00CE4755">
      <w:pPr>
        <w:pStyle w:val="ListParagraph"/>
        <w:numPr>
          <w:ilvl w:val="0"/>
          <w:numId w:val="11"/>
        </w:numPr>
        <w:shd w:val="clear" w:color="auto" w:fill="FFFFFF" w:themeFill="background1"/>
        <w:autoSpaceDE w:val="0"/>
        <w:autoSpaceDN w:val="0"/>
        <w:adjustRightInd w:val="0"/>
        <w:spacing w:after="0" w:line="240" w:lineRule="auto"/>
        <w:jc w:val="both"/>
        <w:rPr>
          <w:rFonts w:ascii="Arial" w:hAnsi="Arial" w:cs="Arial"/>
        </w:rPr>
      </w:pPr>
      <w:r w:rsidRPr="00852791">
        <w:rPr>
          <w:rFonts w:ascii="Arial" w:hAnsi="Arial" w:cs="Arial"/>
        </w:rPr>
        <w:t xml:space="preserve">Lack of communication networks </w:t>
      </w:r>
    </w:p>
    <w:p w14:paraId="2C52B097" w14:textId="77777777" w:rsidR="00CE4755" w:rsidRPr="00852791" w:rsidRDefault="00CE4755" w:rsidP="00CE4755">
      <w:pPr>
        <w:rPr>
          <w:rFonts w:ascii="Arial" w:hAnsi="Arial" w:cs="Arial"/>
        </w:rPr>
      </w:pPr>
    </w:p>
    <w:p w14:paraId="7B4D4A52" w14:textId="04E101D5" w:rsidR="00CE4755" w:rsidRPr="00852791" w:rsidRDefault="00CE4755" w:rsidP="00BE1C1F">
      <w:pPr>
        <w:pStyle w:val="ListParagraph"/>
        <w:numPr>
          <w:ilvl w:val="0"/>
          <w:numId w:val="18"/>
        </w:numPr>
        <w:rPr>
          <w:rFonts w:ascii="Arial" w:hAnsi="Arial" w:cs="Arial"/>
          <w:b/>
          <w:szCs w:val="24"/>
        </w:rPr>
      </w:pPr>
      <w:r w:rsidRPr="00852791">
        <w:rPr>
          <w:rFonts w:ascii="Arial" w:hAnsi="Arial" w:cs="Arial"/>
          <w:b/>
          <w:szCs w:val="24"/>
        </w:rPr>
        <w:t>Communication Activities</w:t>
      </w:r>
    </w:p>
    <w:p w14:paraId="5F293834" w14:textId="69468B7D" w:rsidR="00CE4755" w:rsidRPr="00852791" w:rsidRDefault="00CE4755" w:rsidP="00CE4755">
      <w:pPr>
        <w:pStyle w:val="ListParagraph"/>
        <w:numPr>
          <w:ilvl w:val="0"/>
          <w:numId w:val="12"/>
        </w:numPr>
        <w:rPr>
          <w:rFonts w:ascii="Arial" w:hAnsi="Arial" w:cs="Arial"/>
          <w:szCs w:val="24"/>
        </w:rPr>
      </w:pPr>
      <w:r w:rsidRPr="00852791">
        <w:rPr>
          <w:rFonts w:ascii="Arial" w:hAnsi="Arial" w:cs="Arial"/>
          <w:szCs w:val="24"/>
        </w:rPr>
        <w:t>FDA website has been used for major vacancy announcements</w:t>
      </w:r>
      <w:r w:rsidR="000E787C" w:rsidRPr="00852791">
        <w:rPr>
          <w:rFonts w:ascii="Arial" w:hAnsi="Arial" w:cs="Arial"/>
          <w:szCs w:val="24"/>
        </w:rPr>
        <w:t>, but efforts have been made to create a webpage for the project</w:t>
      </w:r>
    </w:p>
    <w:p w14:paraId="4B5E0C04" w14:textId="591E2AF4" w:rsidR="00CE4755" w:rsidRPr="00852791" w:rsidRDefault="00CE4755" w:rsidP="00CE4755">
      <w:pPr>
        <w:pStyle w:val="ListParagraph"/>
        <w:numPr>
          <w:ilvl w:val="0"/>
          <w:numId w:val="12"/>
        </w:numPr>
        <w:rPr>
          <w:rFonts w:ascii="Arial" w:hAnsi="Arial" w:cs="Arial"/>
          <w:szCs w:val="24"/>
        </w:rPr>
      </w:pPr>
      <w:r w:rsidRPr="00852791">
        <w:rPr>
          <w:rFonts w:ascii="Arial" w:hAnsi="Arial" w:cs="Arial"/>
          <w:szCs w:val="24"/>
        </w:rPr>
        <w:t xml:space="preserve">Liberia E-mansion communication portal </w:t>
      </w:r>
      <w:r w:rsidR="000E787C" w:rsidRPr="00852791">
        <w:rPr>
          <w:rFonts w:ascii="Arial" w:hAnsi="Arial" w:cs="Arial"/>
          <w:szCs w:val="24"/>
        </w:rPr>
        <w:t xml:space="preserve">is </w:t>
      </w:r>
      <w:r w:rsidRPr="00852791">
        <w:rPr>
          <w:rFonts w:ascii="Arial" w:hAnsi="Arial" w:cs="Arial"/>
          <w:szCs w:val="24"/>
        </w:rPr>
        <w:t>also used to make major advertisements</w:t>
      </w:r>
    </w:p>
    <w:p w14:paraId="06A167EE" w14:textId="77777777" w:rsidR="003F0034" w:rsidRPr="00852791" w:rsidRDefault="003F0034" w:rsidP="003F0034">
      <w:pPr>
        <w:pStyle w:val="ListParagraph"/>
        <w:ind w:left="1080"/>
        <w:rPr>
          <w:rFonts w:ascii="Arial" w:hAnsi="Arial" w:cs="Arial"/>
          <w:szCs w:val="24"/>
        </w:rPr>
      </w:pPr>
    </w:p>
    <w:p w14:paraId="71FFC938" w14:textId="41B05901" w:rsidR="00CE4755" w:rsidRPr="00852791" w:rsidRDefault="00CE4755" w:rsidP="00BE1C1F">
      <w:pPr>
        <w:pStyle w:val="ListParagraph"/>
        <w:numPr>
          <w:ilvl w:val="0"/>
          <w:numId w:val="18"/>
        </w:numPr>
        <w:rPr>
          <w:rFonts w:ascii="Arial" w:hAnsi="Arial" w:cs="Arial"/>
          <w:b/>
          <w:szCs w:val="24"/>
        </w:rPr>
      </w:pPr>
      <w:r w:rsidRPr="00852791">
        <w:rPr>
          <w:b/>
          <w:sz w:val="24"/>
          <w:szCs w:val="28"/>
        </w:rPr>
        <w:t>Planned activities for the next quarter (</w:t>
      </w:r>
      <w:r w:rsidR="000E787C" w:rsidRPr="00852791">
        <w:rPr>
          <w:b/>
          <w:sz w:val="24"/>
          <w:szCs w:val="28"/>
        </w:rPr>
        <w:t>July-September</w:t>
      </w:r>
      <w:r w:rsidRPr="00852791">
        <w:rPr>
          <w:b/>
          <w:sz w:val="24"/>
          <w:szCs w:val="28"/>
        </w:rPr>
        <w:t>, 2019)</w:t>
      </w:r>
    </w:p>
    <w:p w14:paraId="7CD76C64" w14:textId="77777777" w:rsidR="00CE4755" w:rsidRPr="00852791" w:rsidRDefault="00665558" w:rsidP="00CE4755">
      <w:pPr>
        <w:pStyle w:val="ListParagraph"/>
        <w:numPr>
          <w:ilvl w:val="0"/>
          <w:numId w:val="8"/>
        </w:numPr>
        <w:jc w:val="both"/>
        <w:rPr>
          <w:sz w:val="24"/>
          <w:szCs w:val="24"/>
        </w:rPr>
      </w:pPr>
      <w:r w:rsidRPr="00852791">
        <w:rPr>
          <w:sz w:val="24"/>
          <w:szCs w:val="24"/>
        </w:rPr>
        <w:t xml:space="preserve">Ensure that Gola </w:t>
      </w:r>
      <w:r w:rsidR="00892C3D" w:rsidRPr="00852791">
        <w:rPr>
          <w:sz w:val="24"/>
          <w:szCs w:val="24"/>
        </w:rPr>
        <w:t>TOR is signed by the local authorities and the NEA/FDA</w:t>
      </w:r>
    </w:p>
    <w:p w14:paraId="6F662CB0" w14:textId="77777777" w:rsidR="00892C3D" w:rsidRPr="00852791" w:rsidRDefault="00665558" w:rsidP="00892C3D">
      <w:pPr>
        <w:pStyle w:val="ListParagraph"/>
        <w:numPr>
          <w:ilvl w:val="0"/>
          <w:numId w:val="8"/>
        </w:numPr>
        <w:jc w:val="both"/>
        <w:rPr>
          <w:sz w:val="24"/>
          <w:szCs w:val="24"/>
        </w:rPr>
      </w:pPr>
      <w:r w:rsidRPr="00852791">
        <w:rPr>
          <w:sz w:val="24"/>
          <w:szCs w:val="24"/>
        </w:rPr>
        <w:t>Comprehensi</w:t>
      </w:r>
      <w:r w:rsidR="00793B85" w:rsidRPr="00852791">
        <w:rPr>
          <w:sz w:val="24"/>
          <w:szCs w:val="24"/>
        </w:rPr>
        <w:t>ve</w:t>
      </w:r>
      <w:r w:rsidRPr="00852791">
        <w:rPr>
          <w:sz w:val="24"/>
          <w:szCs w:val="24"/>
        </w:rPr>
        <w:t xml:space="preserve"> report </w:t>
      </w:r>
      <w:r w:rsidR="00CE4755" w:rsidRPr="00852791">
        <w:rPr>
          <w:sz w:val="24"/>
          <w:szCs w:val="24"/>
        </w:rPr>
        <w:t>of the ROAM program (Activities 1.2, 1.9, 1.14, 1.17)</w:t>
      </w:r>
    </w:p>
    <w:p w14:paraId="3DCD5F96" w14:textId="77777777" w:rsidR="00CE4755" w:rsidRPr="00852791" w:rsidRDefault="00665558" w:rsidP="00892C3D">
      <w:pPr>
        <w:pStyle w:val="ListParagraph"/>
        <w:numPr>
          <w:ilvl w:val="0"/>
          <w:numId w:val="8"/>
        </w:numPr>
        <w:jc w:val="both"/>
        <w:rPr>
          <w:sz w:val="24"/>
          <w:szCs w:val="24"/>
        </w:rPr>
      </w:pPr>
      <w:r w:rsidRPr="00852791">
        <w:rPr>
          <w:sz w:val="24"/>
          <w:szCs w:val="24"/>
        </w:rPr>
        <w:t xml:space="preserve">A Comprehensive report </w:t>
      </w:r>
      <w:r w:rsidR="00CE4755" w:rsidRPr="00852791">
        <w:rPr>
          <w:sz w:val="24"/>
          <w:szCs w:val="24"/>
        </w:rPr>
        <w:t>of Activity 2.4/2.5 (Transboundary Diagnostic Analysis {TDA} of the priority transboundary basins of the project</w:t>
      </w:r>
      <w:r w:rsidR="00892C3D" w:rsidRPr="00852791">
        <w:rPr>
          <w:sz w:val="24"/>
          <w:szCs w:val="24"/>
        </w:rPr>
        <w:t>.</w:t>
      </w:r>
    </w:p>
    <w:p w14:paraId="22D4FB86" w14:textId="020D2B82" w:rsidR="00E23344" w:rsidRPr="00852791" w:rsidRDefault="00892C3D" w:rsidP="00CE4755">
      <w:pPr>
        <w:pStyle w:val="ListParagraph"/>
        <w:numPr>
          <w:ilvl w:val="0"/>
          <w:numId w:val="8"/>
        </w:numPr>
        <w:jc w:val="both"/>
        <w:rPr>
          <w:sz w:val="24"/>
          <w:szCs w:val="24"/>
        </w:rPr>
      </w:pPr>
      <w:r w:rsidRPr="00852791">
        <w:rPr>
          <w:sz w:val="24"/>
          <w:szCs w:val="24"/>
        </w:rPr>
        <w:t>Ensure the deployment of Ju</w:t>
      </w:r>
      <w:r w:rsidR="006471AC" w:rsidRPr="00852791">
        <w:rPr>
          <w:sz w:val="24"/>
          <w:szCs w:val="24"/>
        </w:rPr>
        <w:t>nior Technical Assistants to</w:t>
      </w:r>
      <w:r w:rsidRPr="00852791">
        <w:rPr>
          <w:sz w:val="24"/>
          <w:szCs w:val="24"/>
        </w:rPr>
        <w:t xml:space="preserve"> their respective landscape</w:t>
      </w:r>
    </w:p>
    <w:p w14:paraId="22350EB1" w14:textId="77777777" w:rsidR="00240F50" w:rsidRPr="00852791" w:rsidRDefault="00240F50" w:rsidP="00CE4755">
      <w:pPr>
        <w:pStyle w:val="ListParagraph"/>
        <w:numPr>
          <w:ilvl w:val="0"/>
          <w:numId w:val="5"/>
        </w:numPr>
        <w:rPr>
          <w:sz w:val="24"/>
          <w:szCs w:val="24"/>
        </w:rPr>
      </w:pPr>
      <w:r w:rsidRPr="00852791">
        <w:rPr>
          <w:sz w:val="24"/>
          <w:szCs w:val="24"/>
        </w:rPr>
        <w:t>Local knowledge is a good resource to begin with.</w:t>
      </w:r>
    </w:p>
    <w:p w14:paraId="271D8876" w14:textId="785D45A4" w:rsidR="00C52AFF" w:rsidRPr="00852791" w:rsidRDefault="00C52AFF" w:rsidP="0032207E">
      <w:pPr>
        <w:ind w:left="360"/>
        <w:rPr>
          <w:b/>
          <w:sz w:val="24"/>
          <w:szCs w:val="24"/>
        </w:rPr>
      </w:pPr>
      <w:r w:rsidRPr="00852791">
        <w:rPr>
          <w:b/>
          <w:sz w:val="24"/>
          <w:szCs w:val="24"/>
        </w:rPr>
        <w:t>Challenges</w:t>
      </w:r>
    </w:p>
    <w:p w14:paraId="38385605" w14:textId="55FC0164" w:rsidR="00C52AFF" w:rsidRPr="00852791" w:rsidRDefault="005F1EC8" w:rsidP="005F1EC8">
      <w:pPr>
        <w:pStyle w:val="ListParagraph"/>
        <w:numPr>
          <w:ilvl w:val="0"/>
          <w:numId w:val="5"/>
        </w:numPr>
        <w:rPr>
          <w:sz w:val="24"/>
          <w:szCs w:val="24"/>
        </w:rPr>
      </w:pPr>
      <w:r w:rsidRPr="00852791">
        <w:rPr>
          <w:sz w:val="24"/>
          <w:szCs w:val="24"/>
        </w:rPr>
        <w:t>Procurement process at NEA</w:t>
      </w:r>
    </w:p>
    <w:p w14:paraId="5E48B8CD" w14:textId="4F27442A" w:rsidR="00D44110" w:rsidRPr="00852791" w:rsidRDefault="00D44110" w:rsidP="005F1EC8">
      <w:pPr>
        <w:pStyle w:val="ListParagraph"/>
        <w:numPr>
          <w:ilvl w:val="0"/>
          <w:numId w:val="5"/>
        </w:numPr>
        <w:rPr>
          <w:sz w:val="24"/>
          <w:szCs w:val="24"/>
        </w:rPr>
      </w:pPr>
      <w:r w:rsidRPr="00852791">
        <w:rPr>
          <w:sz w:val="24"/>
          <w:szCs w:val="24"/>
        </w:rPr>
        <w:t xml:space="preserve">Procurement budget </w:t>
      </w:r>
      <w:r w:rsidR="0031552B">
        <w:rPr>
          <w:sz w:val="24"/>
          <w:szCs w:val="24"/>
        </w:rPr>
        <w:t xml:space="preserve">for Liberia </w:t>
      </w:r>
      <w:r w:rsidRPr="00852791">
        <w:rPr>
          <w:sz w:val="24"/>
          <w:szCs w:val="24"/>
        </w:rPr>
        <w:t xml:space="preserve">has not been received </w:t>
      </w:r>
    </w:p>
    <w:p w14:paraId="16131218" w14:textId="7F443499" w:rsidR="00D44110" w:rsidRPr="00852791" w:rsidRDefault="002E373B" w:rsidP="005F1EC8">
      <w:pPr>
        <w:pStyle w:val="ListParagraph"/>
        <w:numPr>
          <w:ilvl w:val="0"/>
          <w:numId w:val="5"/>
        </w:numPr>
        <w:rPr>
          <w:sz w:val="24"/>
          <w:szCs w:val="24"/>
        </w:rPr>
      </w:pPr>
      <w:r w:rsidRPr="00852791">
        <w:rPr>
          <w:sz w:val="24"/>
          <w:szCs w:val="24"/>
        </w:rPr>
        <w:t xml:space="preserve">Communication with field staff in the landscapes </w:t>
      </w:r>
      <w:r w:rsidR="0031552B">
        <w:rPr>
          <w:sz w:val="24"/>
          <w:szCs w:val="24"/>
        </w:rPr>
        <w:t>sometime difficult due to lack of internet</w:t>
      </w:r>
    </w:p>
    <w:p w14:paraId="3FCE3AF6" w14:textId="77777777" w:rsidR="005F1EC8" w:rsidRPr="00852791" w:rsidRDefault="005F1EC8" w:rsidP="00D44110">
      <w:pPr>
        <w:rPr>
          <w:sz w:val="24"/>
          <w:szCs w:val="24"/>
        </w:rPr>
      </w:pPr>
    </w:p>
    <w:p w14:paraId="06B027EF" w14:textId="77777777" w:rsidR="00D44110" w:rsidRPr="00852791" w:rsidRDefault="00D44110" w:rsidP="00D44110">
      <w:pPr>
        <w:spacing w:line="360" w:lineRule="auto"/>
        <w:rPr>
          <w:rFonts w:ascii="Times New Roman" w:eastAsiaTheme="majorEastAsia" w:hAnsi="Times New Roman" w:cs="Times New Roman"/>
          <w:b/>
          <w:sz w:val="32"/>
          <w:szCs w:val="24"/>
        </w:rPr>
      </w:pPr>
      <w:r w:rsidRPr="00852791">
        <w:rPr>
          <w:rFonts w:ascii="Times New Roman" w:eastAsiaTheme="majorEastAsia" w:hAnsi="Times New Roman" w:cs="Times New Roman"/>
          <w:b/>
          <w:sz w:val="32"/>
          <w:szCs w:val="24"/>
        </w:rPr>
        <w:t>Appendix:</w:t>
      </w:r>
    </w:p>
    <w:p w14:paraId="0E256FC8" w14:textId="44C2D260" w:rsidR="007A3414" w:rsidRPr="00852791" w:rsidRDefault="002B304B" w:rsidP="00D44110">
      <w:pPr>
        <w:spacing w:line="360" w:lineRule="auto"/>
        <w:rPr>
          <w:rFonts w:ascii="Times New Roman" w:eastAsiaTheme="majorEastAsia" w:hAnsi="Times New Roman" w:cs="Times New Roman"/>
          <w:b/>
          <w:sz w:val="32"/>
          <w:szCs w:val="24"/>
        </w:rPr>
      </w:pPr>
      <w:r w:rsidRPr="00852791">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1CA7121A" wp14:editId="00885A0D">
                <wp:simplePos x="0" y="0"/>
                <wp:positionH relativeFrom="column">
                  <wp:posOffset>266700</wp:posOffset>
                </wp:positionH>
                <wp:positionV relativeFrom="paragraph">
                  <wp:posOffset>2160270</wp:posOffset>
                </wp:positionV>
                <wp:extent cx="2305050" cy="31432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14325"/>
                        </a:xfrm>
                        <a:prstGeom prst="rect">
                          <a:avLst/>
                        </a:prstGeom>
                        <a:noFill/>
                        <a:ln w="9525">
                          <a:noFill/>
                          <a:miter lim="800000"/>
                          <a:headEnd/>
                          <a:tailEnd/>
                        </a:ln>
                      </wps:spPr>
                      <wps:txbx>
                        <w:txbxContent>
                          <w:p w14:paraId="59682D89" w14:textId="126B3E9E" w:rsidR="002B304B" w:rsidRDefault="002B304B" w:rsidP="002B304B">
                            <w:pPr>
                              <w:jc w:val="center"/>
                            </w:pPr>
                            <w:r>
                              <w:t>ENNR’s billboards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A7121A" id="_x0000_t202" coordsize="21600,21600" o:spt="202" path="m,l,21600r21600,l21600,xe">
                <v:stroke joinstyle="miter"/>
                <v:path gradientshapeok="t" o:connecttype="rect"/>
              </v:shapetype>
              <v:shape id="Text Box 2" o:spid="_x0000_s1026" type="#_x0000_t202" style="position:absolute;margin-left:21pt;margin-top:170.1pt;width:181.5pt;height:2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" filled="f" stroked="f">
                <v:textbox>
                  <w:txbxContent>
                    <w:p w14:paraId="59682D89" w14:textId="126B3E9E" w:rsidR="002B304B" w:rsidRDefault="002B304B" w:rsidP="002B304B">
                      <w:pPr>
                        <w:jc w:val="center"/>
                      </w:pPr>
                      <w:r>
                        <w:t>ENNR’s billboards</w:t>
                      </w:r>
                    </w:p>
                  </w:txbxContent>
                </v:textbox>
              </v:shape>
            </w:pict>
          </mc:Fallback>
        </mc:AlternateContent>
      </w:r>
      <w:r w:rsidRPr="00852791">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2CCD83EA" wp14:editId="59663E31">
                <wp:simplePos x="0" y="0"/>
                <wp:positionH relativeFrom="column">
                  <wp:posOffset>3476625</wp:posOffset>
                </wp:positionH>
                <wp:positionV relativeFrom="paragraph">
                  <wp:posOffset>2017395</wp:posOffset>
                </wp:positionV>
                <wp:extent cx="2305050" cy="31432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14325"/>
                        </a:xfrm>
                        <a:prstGeom prst="rect">
                          <a:avLst/>
                        </a:prstGeom>
                        <a:noFill/>
                        <a:ln w="9525">
                          <a:noFill/>
                          <a:miter lim="800000"/>
                          <a:headEnd/>
                          <a:tailEnd/>
                        </a:ln>
                      </wps:spPr>
                      <wps:txbx>
                        <w:txbxContent>
                          <w:p w14:paraId="514CA7D6" w14:textId="3604B958" w:rsidR="002B304B" w:rsidRDefault="002B304B" w:rsidP="002B304B">
                            <w:pPr>
                              <w:jc w:val="center"/>
                            </w:pPr>
                            <w:r>
                              <w:t>Planting of Gola’s billboards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CD83EA" id="_x0000_s1027" type="#_x0000_t202" style="position:absolute;margin-left:273.75pt;margin-top:158.85pt;width:181.5pt;height:2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" filled="f" stroked="f">
                <v:textbox>
                  <w:txbxContent>
                    <w:p w14:paraId="514CA7D6" w14:textId="3604B958" w:rsidR="002B304B" w:rsidRDefault="002B304B" w:rsidP="002B304B">
                      <w:pPr>
                        <w:jc w:val="center"/>
                      </w:pPr>
                      <w:r>
                        <w:t>Planting of Gola’s billboards</w:t>
                      </w:r>
                    </w:p>
                  </w:txbxContent>
                </v:textbox>
              </v:shape>
            </w:pict>
          </mc:Fallback>
        </mc:AlternateContent>
      </w:r>
      <w:r>
        <w:rPr>
          <w:noProof/>
        </w:rPr>
        <w:drawing>
          <wp:anchor distT="0" distB="0" distL="114300" distR="114300" simplePos="0" relativeHeight="251688960" behindDoc="0" locked="0" layoutInCell="1" allowOverlap="1" wp14:anchorId="44B00C07" wp14:editId="27C68D99">
            <wp:simplePos x="0" y="0"/>
            <wp:positionH relativeFrom="column">
              <wp:posOffset>2819400</wp:posOffset>
            </wp:positionH>
            <wp:positionV relativeFrom="paragraph">
              <wp:posOffset>-1270</wp:posOffset>
            </wp:positionV>
            <wp:extent cx="3692600" cy="2076450"/>
            <wp:effectExtent l="0" t="0" r="3175" b="0"/>
            <wp:wrapNone/>
            <wp:docPr id="23" name="Picture 23" descr="C:\Users\Owner\AppData\Local\Microsoft\Windows\INetCache\Content.Word\20190629_16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Content.Word\20190629_1625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3896" cy="2077179"/>
                    </a:xfrm>
                    <a:prstGeom prst="rect">
                      <a:avLst/>
                    </a:prstGeom>
                    <a:noFill/>
                    <a:ln>
                      <a:noFill/>
                    </a:ln>
                  </pic:spPr>
                </pic:pic>
              </a:graphicData>
            </a:graphic>
            <wp14:sizeRelH relativeFrom="page">
              <wp14:pctWidth>0</wp14:pctWidth>
            </wp14:sizeRelH>
            <wp14:sizeRelV relativeFrom="page">
              <wp14:pctHeight>0</wp14:pctHeight>
            </wp14:sizeRelV>
          </wp:anchor>
        </w:drawing>
      </w:r>
      <w:r w:rsidR="007A3414" w:rsidRPr="00852791">
        <w:rPr>
          <w:noProof/>
        </w:rPr>
        <w:drawing>
          <wp:inline distT="0" distB="0" distL="0" distR="0" wp14:anchorId="65C5F4A0" wp14:editId="4AD13400">
            <wp:extent cx="2770402" cy="2076450"/>
            <wp:effectExtent l="0" t="0" r="0" b="0"/>
            <wp:docPr id="20" name="Picture 20" descr="C:\Users\Owner\Desktop\MRU IWRM project\Gola Pics\103_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MRU IWRM project\Gola Pics\103_14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2207" cy="2077803"/>
                    </a:xfrm>
                    <a:prstGeom prst="rect">
                      <a:avLst/>
                    </a:prstGeom>
                    <a:noFill/>
                    <a:ln>
                      <a:noFill/>
                    </a:ln>
                  </pic:spPr>
                </pic:pic>
              </a:graphicData>
            </a:graphic>
          </wp:inline>
        </w:drawing>
      </w:r>
    </w:p>
    <w:p w14:paraId="4D3DF7B7" w14:textId="2ADF6356" w:rsidR="007A3414" w:rsidRPr="00852791" w:rsidRDefault="002F7579" w:rsidP="00D44110">
      <w:pPr>
        <w:spacing w:line="360" w:lineRule="auto"/>
        <w:rPr>
          <w:rFonts w:ascii="Times New Roman" w:eastAsiaTheme="majorEastAsia" w:hAnsi="Times New Roman" w:cs="Times New Roman"/>
          <w:b/>
          <w:sz w:val="32"/>
          <w:szCs w:val="24"/>
        </w:rPr>
      </w:pPr>
      <w:r>
        <w:rPr>
          <w:noProof/>
        </w:rPr>
        <w:drawing>
          <wp:anchor distT="0" distB="0" distL="114300" distR="114300" simplePos="0" relativeHeight="251696128" behindDoc="0" locked="0" layoutInCell="1" allowOverlap="1" wp14:anchorId="62170017" wp14:editId="56F2A219">
            <wp:simplePos x="0" y="0"/>
            <wp:positionH relativeFrom="column">
              <wp:posOffset>76200</wp:posOffset>
            </wp:positionH>
            <wp:positionV relativeFrom="paragraph">
              <wp:posOffset>450215</wp:posOffset>
            </wp:positionV>
            <wp:extent cx="5943600" cy="3342640"/>
            <wp:effectExtent l="0" t="0" r="0" b="0"/>
            <wp:wrapNone/>
            <wp:docPr id="27" name="Picture 27" descr="C:\Users\Owner\AppData\Local\Microsoft\Windows\INetCache\Content.Word\20190629_16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INetCache\Content.Word\20190629_1626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4F9D3" w14:textId="77777777" w:rsidR="007A3414" w:rsidRPr="00852791" w:rsidRDefault="007A3414" w:rsidP="00D44110">
      <w:pPr>
        <w:spacing w:line="360" w:lineRule="auto"/>
        <w:rPr>
          <w:rFonts w:ascii="Times New Roman" w:eastAsiaTheme="majorEastAsia" w:hAnsi="Times New Roman" w:cs="Times New Roman"/>
          <w:b/>
          <w:sz w:val="32"/>
          <w:szCs w:val="24"/>
        </w:rPr>
      </w:pPr>
    </w:p>
    <w:p w14:paraId="20010565" w14:textId="30FD4DED" w:rsidR="007A3414" w:rsidRPr="00852791" w:rsidRDefault="007A3414" w:rsidP="00D44110">
      <w:pPr>
        <w:spacing w:line="360" w:lineRule="auto"/>
        <w:rPr>
          <w:rFonts w:ascii="Times New Roman" w:eastAsiaTheme="majorEastAsia" w:hAnsi="Times New Roman" w:cs="Times New Roman"/>
          <w:b/>
          <w:sz w:val="32"/>
          <w:szCs w:val="24"/>
        </w:rPr>
      </w:pPr>
    </w:p>
    <w:p w14:paraId="6238C330" w14:textId="6C58EF40" w:rsidR="007A3414" w:rsidRPr="00852791" w:rsidRDefault="007A3414" w:rsidP="00D44110">
      <w:pPr>
        <w:spacing w:line="360" w:lineRule="auto"/>
        <w:rPr>
          <w:rFonts w:ascii="Times New Roman" w:eastAsiaTheme="majorEastAsia" w:hAnsi="Times New Roman" w:cs="Times New Roman"/>
          <w:b/>
          <w:sz w:val="32"/>
          <w:szCs w:val="24"/>
        </w:rPr>
      </w:pPr>
    </w:p>
    <w:p w14:paraId="36A4FDED" w14:textId="77777777" w:rsidR="007A3414" w:rsidRPr="00852791" w:rsidRDefault="007A3414" w:rsidP="00D44110">
      <w:pPr>
        <w:spacing w:line="360" w:lineRule="auto"/>
        <w:rPr>
          <w:rFonts w:ascii="Times New Roman" w:eastAsiaTheme="majorEastAsia" w:hAnsi="Times New Roman" w:cs="Times New Roman"/>
          <w:b/>
          <w:sz w:val="32"/>
          <w:szCs w:val="24"/>
        </w:rPr>
      </w:pPr>
    </w:p>
    <w:p w14:paraId="72AE3FBE" w14:textId="77777777" w:rsidR="007A3414" w:rsidRPr="00852791" w:rsidRDefault="007A3414" w:rsidP="00D44110">
      <w:pPr>
        <w:spacing w:line="360" w:lineRule="auto"/>
        <w:rPr>
          <w:rFonts w:ascii="Times New Roman" w:eastAsiaTheme="majorEastAsia" w:hAnsi="Times New Roman" w:cs="Times New Roman"/>
          <w:b/>
          <w:sz w:val="32"/>
          <w:szCs w:val="24"/>
        </w:rPr>
      </w:pPr>
    </w:p>
    <w:p w14:paraId="21D04347" w14:textId="77777777" w:rsidR="007A3414" w:rsidRPr="00852791" w:rsidRDefault="007A3414" w:rsidP="00D44110">
      <w:pPr>
        <w:spacing w:line="360" w:lineRule="auto"/>
        <w:rPr>
          <w:rFonts w:ascii="Times New Roman" w:eastAsiaTheme="majorEastAsia" w:hAnsi="Times New Roman" w:cs="Times New Roman"/>
          <w:b/>
          <w:sz w:val="32"/>
          <w:szCs w:val="24"/>
        </w:rPr>
      </w:pPr>
    </w:p>
    <w:p w14:paraId="4DB1B9F5" w14:textId="2EE6776D" w:rsidR="007A3414" w:rsidRPr="00852791" w:rsidRDefault="002F7579" w:rsidP="00D44110">
      <w:pPr>
        <w:spacing w:line="360" w:lineRule="auto"/>
        <w:rPr>
          <w:rFonts w:ascii="Times New Roman" w:eastAsiaTheme="majorEastAsia" w:hAnsi="Times New Roman" w:cs="Times New Roman"/>
          <w:b/>
          <w:sz w:val="32"/>
          <w:szCs w:val="24"/>
        </w:rPr>
      </w:pPr>
      <w:r w:rsidRPr="00852791">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5462A90F" wp14:editId="40C72A9E">
                <wp:simplePos x="0" y="0"/>
                <wp:positionH relativeFrom="column">
                  <wp:posOffset>628650</wp:posOffset>
                </wp:positionH>
                <wp:positionV relativeFrom="paragraph">
                  <wp:posOffset>471805</wp:posOffset>
                </wp:positionV>
                <wp:extent cx="5276850" cy="55245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552450"/>
                        </a:xfrm>
                        <a:prstGeom prst="rect">
                          <a:avLst/>
                        </a:prstGeom>
                        <a:noFill/>
                        <a:ln w="9525">
                          <a:noFill/>
                          <a:miter lim="800000"/>
                          <a:headEnd/>
                          <a:tailEnd/>
                        </a:ln>
                      </wps:spPr>
                      <wps:txbx>
                        <w:txbxContent>
                          <w:p w14:paraId="79FA964F" w14:textId="6C55E6A0" w:rsidR="002F7579" w:rsidRDefault="002F7579" w:rsidP="002B304B">
                            <w:pPr>
                              <w:jc w:val="center"/>
                            </w:pPr>
                            <w:r>
                              <w:t>Chief park warden of Gola on the left, TA on the right at Gola Landscape</w:t>
                            </w:r>
                            <w:r w:rsidR="002A1C4B">
                              <w:t xml:space="preserve"> with newly assigned Motorbike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62A90F" id="_x0000_s1028" type="#_x0000_t202" style="position:absolute;margin-left:49.5pt;margin-top:37.15pt;width:415.5pt;height:4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" filled="f" stroked="f">
                <v:textbox>
                  <w:txbxContent>
                    <w:p w14:paraId="79FA964F" w14:textId="6C55E6A0" w:rsidR="002F7579" w:rsidRDefault="002F7579" w:rsidP="002B304B">
                      <w:pPr>
                        <w:jc w:val="center"/>
                      </w:pPr>
                      <w:r>
                        <w:t>Chief park warden of Gola on the left, TA on the right at Gola Landscape</w:t>
                      </w:r>
                      <w:r w:rsidR="002A1C4B">
                        <w:t xml:space="preserve"> with newly assigned Motorbike</w:t>
                      </w:r>
                    </w:p>
                  </w:txbxContent>
                </v:textbox>
              </v:shape>
            </w:pict>
          </mc:Fallback>
        </mc:AlternateContent>
      </w:r>
    </w:p>
    <w:p w14:paraId="3637CA90" w14:textId="268DF46B" w:rsidR="007A3414" w:rsidRPr="00852791" w:rsidRDefault="007A3414" w:rsidP="00D44110">
      <w:pPr>
        <w:spacing w:line="360" w:lineRule="auto"/>
        <w:rPr>
          <w:rFonts w:ascii="Times New Roman" w:eastAsiaTheme="majorEastAsia" w:hAnsi="Times New Roman" w:cs="Times New Roman"/>
          <w:b/>
          <w:sz w:val="32"/>
          <w:szCs w:val="24"/>
        </w:rPr>
      </w:pPr>
    </w:p>
    <w:p w14:paraId="1562D8FF" w14:textId="77777777" w:rsidR="007A3414" w:rsidRPr="00852791" w:rsidRDefault="007A3414" w:rsidP="00D44110">
      <w:pPr>
        <w:spacing w:line="360" w:lineRule="auto"/>
        <w:rPr>
          <w:rFonts w:ascii="Times New Roman" w:eastAsiaTheme="majorEastAsia" w:hAnsi="Times New Roman" w:cs="Times New Roman"/>
          <w:b/>
          <w:sz w:val="32"/>
          <w:szCs w:val="24"/>
        </w:rPr>
      </w:pPr>
    </w:p>
    <w:p w14:paraId="0C2B6A95" w14:textId="77777777" w:rsidR="007A3414" w:rsidRPr="00852791" w:rsidRDefault="007A3414" w:rsidP="00D44110">
      <w:pPr>
        <w:spacing w:line="360" w:lineRule="auto"/>
        <w:rPr>
          <w:rFonts w:ascii="Times New Roman" w:eastAsiaTheme="majorEastAsia" w:hAnsi="Times New Roman" w:cs="Times New Roman"/>
          <w:b/>
          <w:sz w:val="32"/>
          <w:szCs w:val="24"/>
        </w:rPr>
      </w:pPr>
    </w:p>
    <w:p w14:paraId="78A49597" w14:textId="77777777" w:rsidR="007A3414" w:rsidRPr="00852791" w:rsidRDefault="007A3414" w:rsidP="00D44110">
      <w:pPr>
        <w:spacing w:line="360" w:lineRule="auto"/>
        <w:rPr>
          <w:rFonts w:ascii="Times New Roman" w:eastAsiaTheme="majorEastAsia" w:hAnsi="Times New Roman" w:cs="Times New Roman"/>
          <w:b/>
          <w:sz w:val="32"/>
          <w:szCs w:val="24"/>
        </w:rPr>
      </w:pPr>
    </w:p>
    <w:p w14:paraId="5D0BBC49" w14:textId="77777777" w:rsidR="007A3414" w:rsidRPr="00852791" w:rsidRDefault="007A3414" w:rsidP="00D44110">
      <w:pPr>
        <w:spacing w:line="360" w:lineRule="auto"/>
        <w:rPr>
          <w:rFonts w:ascii="Times New Roman" w:eastAsiaTheme="majorEastAsia" w:hAnsi="Times New Roman" w:cs="Times New Roman"/>
          <w:b/>
          <w:sz w:val="32"/>
          <w:szCs w:val="24"/>
        </w:rPr>
      </w:pPr>
    </w:p>
    <w:p w14:paraId="2643353B" w14:textId="156DD4AE" w:rsidR="007A3414" w:rsidRPr="00852791" w:rsidRDefault="007A3414" w:rsidP="00D44110">
      <w:pPr>
        <w:spacing w:line="360" w:lineRule="auto"/>
        <w:rPr>
          <w:rFonts w:ascii="Times New Roman" w:eastAsiaTheme="majorEastAsia" w:hAnsi="Times New Roman" w:cs="Times New Roman"/>
          <w:b/>
          <w:sz w:val="32"/>
          <w:szCs w:val="24"/>
        </w:rPr>
      </w:pPr>
      <w:r w:rsidRPr="00852791">
        <w:rPr>
          <w:noProof/>
        </w:rPr>
        <w:drawing>
          <wp:anchor distT="0" distB="0" distL="114300" distR="114300" simplePos="0" relativeHeight="251670528" behindDoc="0" locked="0" layoutInCell="1" allowOverlap="1" wp14:anchorId="395EC8DC" wp14:editId="44739B95">
            <wp:simplePos x="0" y="0"/>
            <wp:positionH relativeFrom="column">
              <wp:posOffset>2657475</wp:posOffset>
            </wp:positionH>
            <wp:positionV relativeFrom="paragraph">
              <wp:posOffset>125240</wp:posOffset>
            </wp:positionV>
            <wp:extent cx="3124200" cy="2339195"/>
            <wp:effectExtent l="0" t="0" r="0" b="4445"/>
            <wp:wrapNone/>
            <wp:docPr id="5" name="Picture 5" descr="C:\Users\Owner\Desktop\MRU IWRM project\Gola Pics\103_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MRU IWRM project\Gola Pics\103_14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0" cy="2339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791">
        <w:rPr>
          <w:noProof/>
        </w:rPr>
        <w:drawing>
          <wp:anchor distT="0" distB="0" distL="114300" distR="114300" simplePos="0" relativeHeight="251669504" behindDoc="0" locked="0" layoutInCell="1" allowOverlap="1" wp14:anchorId="05F3537D" wp14:editId="716AA346">
            <wp:simplePos x="0" y="0"/>
            <wp:positionH relativeFrom="column">
              <wp:posOffset>-647065</wp:posOffset>
            </wp:positionH>
            <wp:positionV relativeFrom="paragraph">
              <wp:posOffset>190500</wp:posOffset>
            </wp:positionV>
            <wp:extent cx="3027680" cy="2266950"/>
            <wp:effectExtent l="0" t="0" r="1270" b="0"/>
            <wp:wrapNone/>
            <wp:docPr id="7" name="Picture 7" descr="C:\Users\Owner\Desktop\MRU IWRM project\Gola Pics\103_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MRU IWRM project\Gola Pics\103_14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7680"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DE3CF" w14:textId="2282F7EC" w:rsidR="007A3414" w:rsidRPr="00852791" w:rsidRDefault="007A3414" w:rsidP="00D44110">
      <w:pPr>
        <w:spacing w:line="360" w:lineRule="auto"/>
        <w:rPr>
          <w:rFonts w:ascii="Times New Roman" w:eastAsiaTheme="majorEastAsia" w:hAnsi="Times New Roman" w:cs="Times New Roman"/>
          <w:b/>
          <w:sz w:val="32"/>
          <w:szCs w:val="24"/>
        </w:rPr>
      </w:pPr>
    </w:p>
    <w:p w14:paraId="3BD555F8" w14:textId="0919B233" w:rsidR="00D44110" w:rsidRPr="00852791" w:rsidRDefault="007A3414" w:rsidP="007A3414">
      <w:pPr>
        <w:spacing w:line="360" w:lineRule="auto"/>
        <w:rPr>
          <w:sz w:val="24"/>
          <w:szCs w:val="24"/>
        </w:rPr>
      </w:pPr>
      <w:r w:rsidRPr="00852791">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14E7FEF3" wp14:editId="6117DD8B">
                <wp:simplePos x="0" y="0"/>
                <wp:positionH relativeFrom="column">
                  <wp:posOffset>3009900</wp:posOffset>
                </wp:positionH>
                <wp:positionV relativeFrom="paragraph">
                  <wp:posOffset>6794500</wp:posOffset>
                </wp:positionV>
                <wp:extent cx="2819400" cy="2476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47650"/>
                        </a:xfrm>
                        <a:prstGeom prst="rect">
                          <a:avLst/>
                        </a:prstGeom>
                        <a:noFill/>
                        <a:ln w="9525">
                          <a:noFill/>
                          <a:miter lim="800000"/>
                          <a:headEnd/>
                          <a:tailEnd/>
                        </a:ln>
                      </wps:spPr>
                      <wps:txbx>
                        <w:txbxContent>
                          <w:p w14:paraId="22D29392" w14:textId="68B709D9" w:rsidR="009D1A28" w:rsidRPr="00A102E8" w:rsidRDefault="009D1A28" w:rsidP="00D44110">
                            <w:pPr>
                              <w:jc w:val="center"/>
                              <w:rPr>
                                <w:sz w:val="18"/>
                              </w:rPr>
                            </w:pPr>
                            <w:r w:rsidRPr="00A102E8">
                              <w:rPr>
                                <w:sz w:val="18"/>
                              </w:rPr>
                              <w:t>Wonegizi billboard planting, TA in green JTA in blue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E7FEF3" id="_x0000_s1029" type="#_x0000_t202" style="position:absolute;margin-left:237pt;margin-top:535pt;width:222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" filled="f" stroked="f">
                <v:textbox>
                  <w:txbxContent>
                    <w:p w14:paraId="22D29392" w14:textId="68B709D9" w:rsidR="009D1A28" w:rsidRPr="00A102E8" w:rsidRDefault="009D1A28" w:rsidP="00D44110">
                      <w:pPr>
                        <w:jc w:val="center"/>
                        <w:rPr>
                          <w:sz w:val="18"/>
                        </w:rPr>
                      </w:pPr>
                      <w:r w:rsidRPr="00A102E8">
                        <w:rPr>
                          <w:sz w:val="18"/>
                        </w:rPr>
                        <w:t>Wonegizi billboard planting, TA in green JTA in blue</w:t>
                      </w:r>
                    </w:p>
                  </w:txbxContent>
                </v:textbox>
              </v:shape>
            </w:pict>
          </mc:Fallback>
        </mc:AlternateContent>
      </w:r>
      <w:r w:rsidRPr="00852791">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1C0C5FEA" wp14:editId="6643A912">
                <wp:simplePos x="0" y="0"/>
                <wp:positionH relativeFrom="column">
                  <wp:posOffset>2962275</wp:posOffset>
                </wp:positionH>
                <wp:positionV relativeFrom="paragraph">
                  <wp:posOffset>4189095</wp:posOffset>
                </wp:positionV>
                <wp:extent cx="2305050" cy="2476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47650"/>
                        </a:xfrm>
                        <a:prstGeom prst="rect">
                          <a:avLst/>
                        </a:prstGeom>
                        <a:noFill/>
                        <a:ln w="9525">
                          <a:noFill/>
                          <a:miter lim="800000"/>
                          <a:headEnd/>
                          <a:tailEnd/>
                        </a:ln>
                      </wps:spPr>
                      <wps:txbx>
                        <w:txbxContent>
                          <w:p w14:paraId="09D69E9F" w14:textId="77777777" w:rsidR="009D1A28" w:rsidRDefault="009D1A28" w:rsidP="00D44110">
                            <w:pPr>
                              <w:jc w:val="center"/>
                            </w:pPr>
                            <w:r>
                              <w:t xml:space="preserve">Consultant Presenting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0C5FEA" id="_x0000_s1030" type="#_x0000_t202" style="position:absolute;margin-left:233.25pt;margin-top:329.85pt;width:181.5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" filled="f" stroked="f">
                <v:textbox>
                  <w:txbxContent>
                    <w:p w14:paraId="09D69E9F" w14:textId="77777777" w:rsidR="009D1A28" w:rsidRDefault="009D1A28" w:rsidP="00D44110">
                      <w:pPr>
                        <w:jc w:val="center"/>
                      </w:pPr>
                      <w:r>
                        <w:t xml:space="preserve">Consultant Presenting </w:t>
                      </w:r>
                    </w:p>
                  </w:txbxContent>
                </v:textbox>
              </v:shape>
            </w:pict>
          </mc:Fallback>
        </mc:AlternateContent>
      </w:r>
      <w:r w:rsidRPr="00852791">
        <w:rPr>
          <w:rFonts w:ascii="Times New Roman" w:hAnsi="Times New Roman" w:cs="Times New Roman"/>
          <w:noProof/>
          <w:sz w:val="24"/>
          <w:szCs w:val="24"/>
        </w:rPr>
        <w:drawing>
          <wp:anchor distT="0" distB="0" distL="114300" distR="114300" simplePos="0" relativeHeight="251672576" behindDoc="0" locked="0" layoutInCell="1" allowOverlap="1" wp14:anchorId="755A34E4" wp14:editId="2C75A6AE">
            <wp:simplePos x="0" y="0"/>
            <wp:positionH relativeFrom="column">
              <wp:posOffset>2496185</wp:posOffset>
            </wp:positionH>
            <wp:positionV relativeFrom="paragraph">
              <wp:posOffset>1848485</wp:posOffset>
            </wp:positionV>
            <wp:extent cx="3181350" cy="2381885"/>
            <wp:effectExtent l="0" t="0" r="0" b="0"/>
            <wp:wrapNone/>
            <wp:docPr id="16" name="Picture 16" descr="C:\Users\Owner\Desktop\MRU IWRM project\Gola Pics\103_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MRU IWRM project\Gola Pics\103_14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1350" cy="2381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791">
        <w:rPr>
          <w:rFonts w:ascii="Times New Roman" w:eastAsia="Times New Roman" w:hAnsi="Times New Roman" w:cs="Times New Roman"/>
          <w:noProof/>
          <w:w w:val="0"/>
          <w:sz w:val="0"/>
          <w:szCs w:val="0"/>
          <w:u w:color="000000"/>
          <w:bdr w:val="none" w:sz="0" w:space="0" w:color="000000"/>
          <w:shd w:val="clear" w:color="000000" w:fill="000000"/>
        </w:rPr>
        <w:drawing>
          <wp:anchor distT="0" distB="0" distL="114300" distR="114300" simplePos="0" relativeHeight="251679744" behindDoc="0" locked="0" layoutInCell="1" allowOverlap="1" wp14:anchorId="5ADA7554" wp14:editId="6FBC78DD">
            <wp:simplePos x="0" y="0"/>
            <wp:positionH relativeFrom="column">
              <wp:posOffset>2962275</wp:posOffset>
            </wp:positionH>
            <wp:positionV relativeFrom="paragraph">
              <wp:posOffset>4679950</wp:posOffset>
            </wp:positionV>
            <wp:extent cx="2823845" cy="2114550"/>
            <wp:effectExtent l="0" t="0" r="0" b="0"/>
            <wp:wrapNone/>
            <wp:docPr id="18" name="Picture 18" descr="C:\Users\Owner\Desktop\MRU IWRM project\Gola Pics\103_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MRU IWRM project\Gola Pics\103_14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384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4110" w:rsidRPr="00852791">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5D3E1744" wp14:editId="320F6937">
                <wp:simplePos x="0" y="0"/>
                <wp:positionH relativeFrom="column">
                  <wp:posOffset>9525</wp:posOffset>
                </wp:positionH>
                <wp:positionV relativeFrom="paragraph">
                  <wp:posOffset>1464945</wp:posOffset>
                </wp:positionV>
                <wp:extent cx="2305050" cy="2476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47650"/>
                        </a:xfrm>
                        <a:prstGeom prst="rect">
                          <a:avLst/>
                        </a:prstGeom>
                        <a:noFill/>
                        <a:ln w="9525">
                          <a:noFill/>
                          <a:miter lim="800000"/>
                          <a:headEnd/>
                          <a:tailEnd/>
                        </a:ln>
                      </wps:spPr>
                      <wps:txbx>
                        <w:txbxContent>
                          <w:p w14:paraId="024FD3DA" w14:textId="77777777" w:rsidR="009D1A28" w:rsidRDefault="009D1A28" w:rsidP="00D44110">
                            <w:pPr>
                              <w:jc w:val="center"/>
                            </w:pPr>
                            <w:r>
                              <w:t>Group Photo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3E1744" id="_x0000_s1031" type="#_x0000_t202" style="position:absolute;margin-left:.75pt;margin-top:115.35pt;width:181.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" filled="f" stroked="f">
                <v:textbox>
                  <w:txbxContent>
                    <w:p w14:paraId="024FD3DA" w14:textId="77777777" w:rsidR="009D1A28" w:rsidRDefault="009D1A28" w:rsidP="00D44110">
                      <w:pPr>
                        <w:jc w:val="center"/>
                      </w:pPr>
                      <w:r>
                        <w:t>Group Photo</w:t>
                      </w:r>
                    </w:p>
                  </w:txbxContent>
                </v:textbox>
              </v:shape>
            </w:pict>
          </mc:Fallback>
        </mc:AlternateContent>
      </w:r>
      <w:r w:rsidR="00D44110" w:rsidRPr="00852791">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144430D5" wp14:editId="17122AA8">
                <wp:simplePos x="0" y="0"/>
                <wp:positionH relativeFrom="column">
                  <wp:posOffset>3181350</wp:posOffset>
                </wp:positionH>
                <wp:positionV relativeFrom="paragraph">
                  <wp:posOffset>1512570</wp:posOffset>
                </wp:positionV>
                <wp:extent cx="2305050" cy="2476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47650"/>
                        </a:xfrm>
                        <a:prstGeom prst="rect">
                          <a:avLst/>
                        </a:prstGeom>
                        <a:noFill/>
                        <a:ln w="9525">
                          <a:noFill/>
                          <a:miter lim="800000"/>
                          <a:headEnd/>
                          <a:tailEnd/>
                        </a:ln>
                      </wps:spPr>
                      <wps:txbx>
                        <w:txbxContent>
                          <w:p w14:paraId="652E7075" w14:textId="77777777" w:rsidR="009D1A28" w:rsidRDefault="009D1A28" w:rsidP="00D44110">
                            <w:pPr>
                              <w:jc w:val="center"/>
                            </w:pPr>
                            <w:r>
                              <w:t>Participant in 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4430D5" id="_x0000_s1032" type="#_x0000_t202" style="position:absolute;margin-left:250.5pt;margin-top:119.1pt;width:181.5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" filled="f" stroked="f">
                <v:textbox>
                  <w:txbxContent>
                    <w:p w14:paraId="652E7075" w14:textId="77777777" w:rsidR="009D1A28" w:rsidRDefault="009D1A28" w:rsidP="00D44110">
                      <w:pPr>
                        <w:jc w:val="center"/>
                      </w:pPr>
                      <w:r>
                        <w:t>Participant in session</w:t>
                      </w:r>
                    </w:p>
                  </w:txbxContent>
                </v:textbox>
              </v:shape>
            </w:pict>
          </mc:Fallback>
        </mc:AlternateContent>
      </w:r>
      <w:r w:rsidR="00D44110" w:rsidRPr="00852791">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2EFB2940" wp14:editId="718EBD25">
                <wp:simplePos x="0" y="0"/>
                <wp:positionH relativeFrom="column">
                  <wp:posOffset>-219075</wp:posOffset>
                </wp:positionH>
                <wp:positionV relativeFrom="paragraph">
                  <wp:posOffset>6922770</wp:posOffset>
                </wp:positionV>
                <wp:extent cx="2305050" cy="2476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47650"/>
                        </a:xfrm>
                        <a:prstGeom prst="rect">
                          <a:avLst/>
                        </a:prstGeom>
                        <a:noFill/>
                        <a:ln w="9525">
                          <a:noFill/>
                          <a:miter lim="800000"/>
                          <a:headEnd/>
                          <a:tailEnd/>
                        </a:ln>
                      </wps:spPr>
                      <wps:txbx>
                        <w:txbxContent>
                          <w:p w14:paraId="423D06FC" w14:textId="77777777" w:rsidR="009D1A28" w:rsidRDefault="009D1A28" w:rsidP="00D44110">
                            <w:pPr>
                              <w:jc w:val="center"/>
                            </w:pPr>
                            <w:r>
                              <w:t>Participants taking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FB2940" id="_x0000_s1033" type="#_x0000_t202" style="position:absolute;margin-left:-17.25pt;margin-top:545.1pt;width:181.5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" filled="f" stroked="f">
                <v:textbox>
                  <w:txbxContent>
                    <w:p w14:paraId="423D06FC" w14:textId="77777777" w:rsidR="009D1A28" w:rsidRDefault="009D1A28" w:rsidP="00D44110">
                      <w:pPr>
                        <w:jc w:val="center"/>
                      </w:pPr>
                      <w:r>
                        <w:t>Participants taking notes</w:t>
                      </w:r>
                    </w:p>
                  </w:txbxContent>
                </v:textbox>
              </v:shape>
            </w:pict>
          </mc:Fallback>
        </mc:AlternateContent>
      </w:r>
      <w:r w:rsidR="00D44110" w:rsidRPr="00852791">
        <w:rPr>
          <w:rFonts w:ascii="Times New Roman" w:hAnsi="Times New Roman" w:cs="Times New Roman"/>
          <w:noProof/>
          <w:sz w:val="24"/>
          <w:szCs w:val="24"/>
        </w:rPr>
        <w:drawing>
          <wp:anchor distT="0" distB="0" distL="114300" distR="114300" simplePos="0" relativeHeight="251677696" behindDoc="0" locked="0" layoutInCell="1" allowOverlap="1" wp14:anchorId="2F3BD91B" wp14:editId="3B096ED0">
            <wp:simplePos x="0" y="0"/>
            <wp:positionH relativeFrom="column">
              <wp:posOffset>-552450</wp:posOffset>
            </wp:positionH>
            <wp:positionV relativeFrom="paragraph">
              <wp:posOffset>4518660</wp:posOffset>
            </wp:positionV>
            <wp:extent cx="3209925" cy="2403529"/>
            <wp:effectExtent l="0" t="0" r="0" b="0"/>
            <wp:wrapNone/>
            <wp:docPr id="14" name="Picture 14" descr="C:\Users\Owner\Desktop\MRU IWRM project\Gola Pics\103_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MRU IWRM project\Gola Pics\103_14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9925" cy="2403529"/>
                    </a:xfrm>
                    <a:prstGeom prst="rect">
                      <a:avLst/>
                    </a:prstGeom>
                    <a:noFill/>
                    <a:ln>
                      <a:noFill/>
                    </a:ln>
                  </pic:spPr>
                </pic:pic>
              </a:graphicData>
            </a:graphic>
            <wp14:sizeRelH relativeFrom="page">
              <wp14:pctWidth>0</wp14:pctWidth>
            </wp14:sizeRelH>
            <wp14:sizeRelV relativeFrom="page">
              <wp14:pctHeight>0</wp14:pctHeight>
            </wp14:sizeRelV>
          </wp:anchor>
        </w:drawing>
      </w:r>
      <w:r w:rsidR="00D44110" w:rsidRPr="00852791">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1C84E50C" wp14:editId="72C696E1">
                <wp:simplePos x="0" y="0"/>
                <wp:positionH relativeFrom="column">
                  <wp:posOffset>-266700</wp:posOffset>
                </wp:positionH>
                <wp:positionV relativeFrom="paragraph">
                  <wp:posOffset>4189095</wp:posOffset>
                </wp:positionV>
                <wp:extent cx="2305050" cy="2476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47650"/>
                        </a:xfrm>
                        <a:prstGeom prst="rect">
                          <a:avLst/>
                        </a:prstGeom>
                        <a:noFill/>
                        <a:ln w="9525">
                          <a:noFill/>
                          <a:miter lim="800000"/>
                          <a:headEnd/>
                          <a:tailEnd/>
                        </a:ln>
                      </wps:spPr>
                      <wps:txbx>
                        <w:txbxContent>
                          <w:p w14:paraId="736FF91A" w14:textId="77777777" w:rsidR="009D1A28" w:rsidRDefault="009D1A28" w:rsidP="00D44110">
                            <w:pPr>
                              <w:jc w:val="center"/>
                            </w:pPr>
                            <w:r>
                              <w:t>Poster of the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84E50C" id="_x0000_s1034" type="#_x0000_t202" style="position:absolute;margin-left:-21pt;margin-top:329.85pt;width:181.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" filled="f" stroked="f">
                <v:textbox>
                  <w:txbxContent>
                    <w:p w14:paraId="736FF91A" w14:textId="77777777" w:rsidR="009D1A28" w:rsidRDefault="009D1A28" w:rsidP="00D44110">
                      <w:pPr>
                        <w:jc w:val="center"/>
                      </w:pPr>
                      <w:r>
                        <w:t>Poster of the program</w:t>
                      </w:r>
                    </w:p>
                  </w:txbxContent>
                </v:textbox>
              </v:shape>
            </w:pict>
          </mc:Fallback>
        </mc:AlternateContent>
      </w:r>
      <w:r w:rsidR="00D44110" w:rsidRPr="00852791">
        <w:rPr>
          <w:rFonts w:ascii="Times New Roman" w:hAnsi="Times New Roman" w:cs="Times New Roman"/>
          <w:noProof/>
          <w:sz w:val="24"/>
          <w:szCs w:val="24"/>
        </w:rPr>
        <w:drawing>
          <wp:anchor distT="0" distB="0" distL="114300" distR="114300" simplePos="0" relativeHeight="251671552" behindDoc="0" locked="0" layoutInCell="1" allowOverlap="1" wp14:anchorId="01B2CFB6" wp14:editId="39D5FB56">
            <wp:simplePos x="0" y="0"/>
            <wp:positionH relativeFrom="column">
              <wp:posOffset>-552450</wp:posOffset>
            </wp:positionH>
            <wp:positionV relativeFrom="paragraph">
              <wp:posOffset>1986280</wp:posOffset>
            </wp:positionV>
            <wp:extent cx="2933700" cy="2196697"/>
            <wp:effectExtent l="0" t="0" r="0" b="0"/>
            <wp:wrapNone/>
            <wp:docPr id="17" name="Picture 17" descr="C:\Users\Owner\Desktop\MRU IWRM project\Gola Pics\103_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MRU IWRM project\Gola Pics\103_14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3700" cy="219669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44110" w:rsidRPr="00852791" w:rsidSect="00440A97">
      <w:footerReference w:type="default" r:id="rId2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4790FC" w14:textId="77777777" w:rsidR="002259AC" w:rsidRDefault="002259AC" w:rsidP="00240F50">
      <w:pPr>
        <w:spacing w:after="0" w:line="240" w:lineRule="auto"/>
      </w:pPr>
      <w:r>
        <w:separator/>
      </w:r>
    </w:p>
  </w:endnote>
  <w:endnote w:type="continuationSeparator" w:id="0">
    <w:p w14:paraId="2CDA4857" w14:textId="77777777" w:rsidR="002259AC" w:rsidRDefault="002259AC" w:rsidP="00240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3418147"/>
      <w:docPartObj>
        <w:docPartGallery w:val="Page Numbers (Bottom of Page)"/>
        <w:docPartUnique/>
      </w:docPartObj>
    </w:sdtPr>
    <w:sdtEndPr>
      <w:rPr>
        <w:noProof/>
      </w:rPr>
    </w:sdtEndPr>
    <w:sdtContent>
      <w:p w14:paraId="7A709A26" w14:textId="46E3098C" w:rsidR="009D1A28" w:rsidRDefault="009D1A28">
        <w:pPr>
          <w:pStyle w:val="Footer"/>
          <w:jc w:val="right"/>
        </w:pPr>
        <w:r>
          <w:t>2</w:t>
        </w:r>
        <w:r w:rsidRPr="00A730BC">
          <w:rPr>
            <w:vertAlign w:val="superscript"/>
          </w:rPr>
          <w:t>nd</w:t>
        </w:r>
        <w:r>
          <w:t xml:space="preserve"> Quarter Report 2019 LBR</w:t>
        </w:r>
        <w:r>
          <w:fldChar w:fldCharType="begin"/>
        </w:r>
        <w:r>
          <w:instrText xml:space="preserve"> PAGE   \* MERGEFORMAT </w:instrText>
        </w:r>
        <w:r>
          <w:fldChar w:fldCharType="separate"/>
        </w:r>
        <w:r w:rsidR="00291E38">
          <w:rPr>
            <w:noProof/>
          </w:rPr>
          <w:t>1</w:t>
        </w:r>
        <w:r>
          <w:rPr>
            <w:noProof/>
          </w:rPr>
          <w:fldChar w:fldCharType="end"/>
        </w:r>
      </w:p>
    </w:sdtContent>
  </w:sdt>
  <w:p w14:paraId="4CD69792" w14:textId="77777777" w:rsidR="009D1A28" w:rsidRDefault="009D1A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25FEA0" w14:textId="77777777" w:rsidR="002259AC" w:rsidRDefault="002259AC" w:rsidP="00240F50">
      <w:pPr>
        <w:spacing w:after="0" w:line="240" w:lineRule="auto"/>
      </w:pPr>
      <w:r>
        <w:separator/>
      </w:r>
    </w:p>
  </w:footnote>
  <w:footnote w:type="continuationSeparator" w:id="0">
    <w:p w14:paraId="0EE2C309" w14:textId="77777777" w:rsidR="002259AC" w:rsidRDefault="002259AC" w:rsidP="00240F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441AA"/>
    <w:multiLevelType w:val="hybridMultilevel"/>
    <w:tmpl w:val="AA2E45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25210AB"/>
    <w:multiLevelType w:val="hybridMultilevel"/>
    <w:tmpl w:val="36387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5C0B91"/>
    <w:multiLevelType w:val="hybridMultilevel"/>
    <w:tmpl w:val="C2664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23313"/>
    <w:multiLevelType w:val="hybridMultilevel"/>
    <w:tmpl w:val="3446D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ED61B8"/>
    <w:multiLevelType w:val="hybridMultilevel"/>
    <w:tmpl w:val="43581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A62674"/>
    <w:multiLevelType w:val="hybridMultilevel"/>
    <w:tmpl w:val="AFCE1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6134CB"/>
    <w:multiLevelType w:val="hybridMultilevel"/>
    <w:tmpl w:val="004CD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5F852AD"/>
    <w:multiLevelType w:val="hybridMultilevel"/>
    <w:tmpl w:val="FAFA0D5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2A151D59"/>
    <w:multiLevelType w:val="hybridMultilevel"/>
    <w:tmpl w:val="768AF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F07A24"/>
    <w:multiLevelType w:val="hybridMultilevel"/>
    <w:tmpl w:val="ED8EF9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2E953B56"/>
    <w:multiLevelType w:val="hybridMultilevel"/>
    <w:tmpl w:val="3D58A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72029E"/>
    <w:multiLevelType w:val="hybridMultilevel"/>
    <w:tmpl w:val="F5988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72063E"/>
    <w:multiLevelType w:val="hybridMultilevel"/>
    <w:tmpl w:val="5FDAAF5A"/>
    <w:lvl w:ilvl="0" w:tplc="0F28B6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D359C1"/>
    <w:multiLevelType w:val="hybridMultilevel"/>
    <w:tmpl w:val="52645B14"/>
    <w:lvl w:ilvl="0" w:tplc="49AEE936">
      <w:start w:val="1"/>
      <w:numFmt w:val="decimal"/>
      <w:lvlText w:val="%1."/>
      <w:lvlJc w:val="left"/>
      <w:pPr>
        <w:ind w:left="720" w:hanging="360"/>
      </w:pPr>
      <w:rPr>
        <w:rFonts w:asciiTheme="minorHAnsi" w:hAnsiTheme="minorHAnsi"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D40DB3"/>
    <w:multiLevelType w:val="hybridMultilevel"/>
    <w:tmpl w:val="735A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5D2527"/>
    <w:multiLevelType w:val="hybridMultilevel"/>
    <w:tmpl w:val="12849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5D6DAE"/>
    <w:multiLevelType w:val="hybridMultilevel"/>
    <w:tmpl w:val="994EC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A812B1"/>
    <w:multiLevelType w:val="hybridMultilevel"/>
    <w:tmpl w:val="6DFE2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581E64"/>
    <w:multiLevelType w:val="hybridMultilevel"/>
    <w:tmpl w:val="484E3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2619C0"/>
    <w:multiLevelType w:val="hybridMultilevel"/>
    <w:tmpl w:val="229AF0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B05D1E"/>
    <w:multiLevelType w:val="hybridMultilevel"/>
    <w:tmpl w:val="FE8AB9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B363EC9"/>
    <w:multiLevelType w:val="hybridMultilevel"/>
    <w:tmpl w:val="C5AAA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862192"/>
    <w:multiLevelType w:val="hybridMultilevel"/>
    <w:tmpl w:val="4AD08F7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2"/>
  </w:num>
  <w:num w:numId="2">
    <w:abstractNumId w:val="10"/>
  </w:num>
  <w:num w:numId="3">
    <w:abstractNumId w:val="15"/>
  </w:num>
  <w:num w:numId="4">
    <w:abstractNumId w:val="2"/>
  </w:num>
  <w:num w:numId="5">
    <w:abstractNumId w:val="21"/>
  </w:num>
  <w:num w:numId="6">
    <w:abstractNumId w:val="17"/>
  </w:num>
  <w:num w:numId="7">
    <w:abstractNumId w:val="7"/>
  </w:num>
  <w:num w:numId="8">
    <w:abstractNumId w:val="14"/>
  </w:num>
  <w:num w:numId="9">
    <w:abstractNumId w:val="22"/>
  </w:num>
  <w:num w:numId="10">
    <w:abstractNumId w:val="5"/>
  </w:num>
  <w:num w:numId="11">
    <w:abstractNumId w:val="1"/>
  </w:num>
  <w:num w:numId="12">
    <w:abstractNumId w:val="20"/>
  </w:num>
  <w:num w:numId="13">
    <w:abstractNumId w:val="3"/>
  </w:num>
  <w:num w:numId="14">
    <w:abstractNumId w:val="19"/>
  </w:num>
  <w:num w:numId="15">
    <w:abstractNumId w:val="6"/>
  </w:num>
  <w:num w:numId="16">
    <w:abstractNumId w:val="11"/>
  </w:num>
  <w:num w:numId="17">
    <w:abstractNumId w:val="18"/>
  </w:num>
  <w:num w:numId="18">
    <w:abstractNumId w:val="8"/>
  </w:num>
  <w:num w:numId="19">
    <w:abstractNumId w:val="16"/>
  </w:num>
  <w:num w:numId="20">
    <w:abstractNumId w:val="9"/>
  </w:num>
  <w:num w:numId="21">
    <w:abstractNumId w:val="13"/>
  </w:num>
  <w:num w:numId="22">
    <w:abstractNumId w:val="0"/>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755"/>
    <w:rsid w:val="00002E3B"/>
    <w:rsid w:val="000201BC"/>
    <w:rsid w:val="0005011F"/>
    <w:rsid w:val="000A6A37"/>
    <w:rsid w:val="000A79CF"/>
    <w:rsid w:val="000B4BA7"/>
    <w:rsid w:val="000D1578"/>
    <w:rsid w:val="000E787C"/>
    <w:rsid w:val="00120AB7"/>
    <w:rsid w:val="001C0A25"/>
    <w:rsid w:val="001E2BC5"/>
    <w:rsid w:val="001F0BED"/>
    <w:rsid w:val="002259AC"/>
    <w:rsid w:val="0023035A"/>
    <w:rsid w:val="00240F50"/>
    <w:rsid w:val="00247284"/>
    <w:rsid w:val="00265833"/>
    <w:rsid w:val="002702A2"/>
    <w:rsid w:val="00291E38"/>
    <w:rsid w:val="002A1C4B"/>
    <w:rsid w:val="002A43CB"/>
    <w:rsid w:val="002B1679"/>
    <w:rsid w:val="002B304B"/>
    <w:rsid w:val="002C17D0"/>
    <w:rsid w:val="002D0B7A"/>
    <w:rsid w:val="002E373B"/>
    <w:rsid w:val="002F7579"/>
    <w:rsid w:val="003134D9"/>
    <w:rsid w:val="0031552B"/>
    <w:rsid w:val="003203C0"/>
    <w:rsid w:val="00320B1C"/>
    <w:rsid w:val="0032207E"/>
    <w:rsid w:val="00332965"/>
    <w:rsid w:val="00355B53"/>
    <w:rsid w:val="00375314"/>
    <w:rsid w:val="00376908"/>
    <w:rsid w:val="003C1FAC"/>
    <w:rsid w:val="003D0E67"/>
    <w:rsid w:val="003F0034"/>
    <w:rsid w:val="00440A97"/>
    <w:rsid w:val="004439E2"/>
    <w:rsid w:val="0045741F"/>
    <w:rsid w:val="00476A91"/>
    <w:rsid w:val="0048631B"/>
    <w:rsid w:val="00495FE7"/>
    <w:rsid w:val="004A4212"/>
    <w:rsid w:val="004B6542"/>
    <w:rsid w:val="004E0D1B"/>
    <w:rsid w:val="005059D5"/>
    <w:rsid w:val="005325C9"/>
    <w:rsid w:val="0056675B"/>
    <w:rsid w:val="00571493"/>
    <w:rsid w:val="005A5098"/>
    <w:rsid w:val="005C0A06"/>
    <w:rsid w:val="005E4DFE"/>
    <w:rsid w:val="005F1EC8"/>
    <w:rsid w:val="005F7969"/>
    <w:rsid w:val="00603FBE"/>
    <w:rsid w:val="00637432"/>
    <w:rsid w:val="006471AC"/>
    <w:rsid w:val="00665558"/>
    <w:rsid w:val="006A696E"/>
    <w:rsid w:val="006E0C57"/>
    <w:rsid w:val="007337BB"/>
    <w:rsid w:val="00793B85"/>
    <w:rsid w:val="007A3414"/>
    <w:rsid w:val="007D3EEF"/>
    <w:rsid w:val="00800403"/>
    <w:rsid w:val="00807D77"/>
    <w:rsid w:val="008169D5"/>
    <w:rsid w:val="008323C3"/>
    <w:rsid w:val="00852791"/>
    <w:rsid w:val="00892C3D"/>
    <w:rsid w:val="008C2DDB"/>
    <w:rsid w:val="008F6540"/>
    <w:rsid w:val="009226F7"/>
    <w:rsid w:val="00961A09"/>
    <w:rsid w:val="009729D1"/>
    <w:rsid w:val="00996D76"/>
    <w:rsid w:val="009A7D20"/>
    <w:rsid w:val="009A7F79"/>
    <w:rsid w:val="009D1A28"/>
    <w:rsid w:val="00A102E8"/>
    <w:rsid w:val="00A46F1E"/>
    <w:rsid w:val="00A55357"/>
    <w:rsid w:val="00A71094"/>
    <w:rsid w:val="00A730BC"/>
    <w:rsid w:val="00A91EA0"/>
    <w:rsid w:val="00AB1CCE"/>
    <w:rsid w:val="00AE737F"/>
    <w:rsid w:val="00B138D6"/>
    <w:rsid w:val="00B2729D"/>
    <w:rsid w:val="00B362A4"/>
    <w:rsid w:val="00B46489"/>
    <w:rsid w:val="00B55680"/>
    <w:rsid w:val="00B62D38"/>
    <w:rsid w:val="00B74131"/>
    <w:rsid w:val="00B93F23"/>
    <w:rsid w:val="00BE1C1F"/>
    <w:rsid w:val="00BE437E"/>
    <w:rsid w:val="00C00C5A"/>
    <w:rsid w:val="00C067A1"/>
    <w:rsid w:val="00C11346"/>
    <w:rsid w:val="00C26A19"/>
    <w:rsid w:val="00C52AFF"/>
    <w:rsid w:val="00C738BD"/>
    <w:rsid w:val="00CC08B3"/>
    <w:rsid w:val="00CE4755"/>
    <w:rsid w:val="00CF6765"/>
    <w:rsid w:val="00D03CB9"/>
    <w:rsid w:val="00D147A4"/>
    <w:rsid w:val="00D238C6"/>
    <w:rsid w:val="00D31A0E"/>
    <w:rsid w:val="00D44110"/>
    <w:rsid w:val="00D4571A"/>
    <w:rsid w:val="00D46560"/>
    <w:rsid w:val="00D87476"/>
    <w:rsid w:val="00D93496"/>
    <w:rsid w:val="00D9609F"/>
    <w:rsid w:val="00DB0A46"/>
    <w:rsid w:val="00DB6A49"/>
    <w:rsid w:val="00DE4F11"/>
    <w:rsid w:val="00E11EE0"/>
    <w:rsid w:val="00E219C0"/>
    <w:rsid w:val="00E23344"/>
    <w:rsid w:val="00E2470E"/>
    <w:rsid w:val="00E24D1D"/>
    <w:rsid w:val="00E36491"/>
    <w:rsid w:val="00E772EB"/>
    <w:rsid w:val="00EE1CB3"/>
    <w:rsid w:val="00EF0810"/>
    <w:rsid w:val="00F12CA3"/>
    <w:rsid w:val="00F223D8"/>
    <w:rsid w:val="00F769D1"/>
    <w:rsid w:val="00FC0168"/>
    <w:rsid w:val="00FF1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9E887"/>
  <w15:docId w15:val="{70129EF2-F4B8-4421-9BC7-855582792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755"/>
  </w:style>
  <w:style w:type="paragraph" w:styleId="Heading1">
    <w:name w:val="heading 1"/>
    <w:basedOn w:val="Normal"/>
    <w:next w:val="Normal"/>
    <w:link w:val="Heading1Char"/>
    <w:uiPriority w:val="9"/>
    <w:qFormat/>
    <w:rsid w:val="00CE47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4755"/>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CE4755"/>
    <w:pPr>
      <w:spacing w:after="0" w:line="240" w:lineRule="auto"/>
    </w:pPr>
  </w:style>
  <w:style w:type="paragraph" w:styleId="ListParagraph">
    <w:name w:val="List Paragraph"/>
    <w:basedOn w:val="Normal"/>
    <w:uiPriority w:val="34"/>
    <w:qFormat/>
    <w:rsid w:val="00CE4755"/>
    <w:pPr>
      <w:ind w:left="720"/>
      <w:contextualSpacing/>
    </w:pPr>
  </w:style>
  <w:style w:type="paragraph" w:customStyle="1" w:styleId="Default">
    <w:name w:val="Default"/>
    <w:rsid w:val="00CE4755"/>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CE47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755"/>
    <w:rPr>
      <w:rFonts w:ascii="Tahoma" w:hAnsi="Tahoma" w:cs="Tahoma"/>
      <w:sz w:val="16"/>
      <w:szCs w:val="16"/>
    </w:rPr>
  </w:style>
  <w:style w:type="paragraph" w:styleId="Header">
    <w:name w:val="header"/>
    <w:basedOn w:val="Normal"/>
    <w:link w:val="HeaderChar"/>
    <w:uiPriority w:val="99"/>
    <w:unhideWhenUsed/>
    <w:rsid w:val="00240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0F50"/>
  </w:style>
  <w:style w:type="paragraph" w:styleId="Footer">
    <w:name w:val="footer"/>
    <w:basedOn w:val="Normal"/>
    <w:link w:val="FooterChar"/>
    <w:uiPriority w:val="99"/>
    <w:unhideWhenUsed/>
    <w:rsid w:val="00240F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0F50"/>
  </w:style>
  <w:style w:type="paragraph" w:styleId="TOC2">
    <w:name w:val="toc 2"/>
    <w:basedOn w:val="Normal"/>
    <w:next w:val="Normal"/>
    <w:autoRedefine/>
    <w:uiPriority w:val="39"/>
    <w:semiHidden/>
    <w:unhideWhenUsed/>
    <w:rsid w:val="005C0A06"/>
    <w:pPr>
      <w:spacing w:after="100"/>
      <w:ind w:left="220"/>
    </w:pPr>
  </w:style>
  <w:style w:type="character" w:customStyle="1" w:styleId="NoSpacingChar">
    <w:name w:val="No Spacing Char"/>
    <w:basedOn w:val="DefaultParagraphFont"/>
    <w:link w:val="NoSpacing"/>
    <w:uiPriority w:val="1"/>
    <w:rsid w:val="00440A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929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083FD782DF44EB4BCAD1E8E8056ACC8"/>
        <w:category>
          <w:name w:val="General"/>
          <w:gallery w:val="placeholder"/>
        </w:category>
        <w:types>
          <w:type w:val="bbPlcHdr"/>
        </w:types>
        <w:behaviors>
          <w:behavior w:val="content"/>
        </w:behaviors>
        <w:guid w:val="{00B3EE6A-0DEB-4661-ACDB-E521DF3B7364}"/>
      </w:docPartPr>
      <w:docPartBody>
        <w:p w:rsidR="00D47153" w:rsidRDefault="00D47153" w:rsidP="00D47153">
          <w:pPr>
            <w:pStyle w:val="7083FD782DF44EB4BCAD1E8E8056ACC8"/>
          </w:pPr>
          <w:r>
            <w:rPr>
              <w:rFonts w:asciiTheme="majorHAnsi" w:eastAsiaTheme="majorEastAsia" w:hAnsiTheme="majorHAnsi" w:cstheme="majorBidi"/>
              <w:caps/>
            </w:rPr>
            <w:t>[Type the company name]</w:t>
          </w:r>
        </w:p>
      </w:docPartBody>
    </w:docPart>
    <w:docPart>
      <w:docPartPr>
        <w:name w:val="7434D1E4511B4C67ACC46D32DCE18107"/>
        <w:category>
          <w:name w:val="General"/>
          <w:gallery w:val="placeholder"/>
        </w:category>
        <w:types>
          <w:type w:val="bbPlcHdr"/>
        </w:types>
        <w:behaviors>
          <w:behavior w:val="content"/>
        </w:behaviors>
        <w:guid w:val="{D841D49C-4547-4DCE-88BA-770F8A64F26D}"/>
      </w:docPartPr>
      <w:docPartBody>
        <w:p w:rsidR="00D47153" w:rsidRDefault="00D47153" w:rsidP="00D47153">
          <w:pPr>
            <w:pStyle w:val="7434D1E4511B4C67ACC46D32DCE18107"/>
          </w:pPr>
          <w:r>
            <w:rPr>
              <w:rFonts w:asciiTheme="majorHAnsi" w:eastAsiaTheme="majorEastAsia" w:hAnsiTheme="majorHAnsi" w:cstheme="majorBidi"/>
              <w:sz w:val="80"/>
              <w:szCs w:val="80"/>
            </w:rPr>
            <w:t>[Type the document title]</w:t>
          </w:r>
        </w:p>
      </w:docPartBody>
    </w:docPart>
    <w:docPart>
      <w:docPartPr>
        <w:name w:val="E890483E41A14DADA6DF35B87B4CA3F4"/>
        <w:category>
          <w:name w:val="General"/>
          <w:gallery w:val="placeholder"/>
        </w:category>
        <w:types>
          <w:type w:val="bbPlcHdr"/>
        </w:types>
        <w:behaviors>
          <w:behavior w:val="content"/>
        </w:behaviors>
        <w:guid w:val="{9E339508-CFB7-43E2-86C7-FDCB74543BC5}"/>
      </w:docPartPr>
      <w:docPartBody>
        <w:p w:rsidR="00D47153" w:rsidRDefault="00D47153" w:rsidP="00D47153">
          <w:pPr>
            <w:pStyle w:val="E890483E41A14DADA6DF35B87B4CA3F4"/>
          </w:pPr>
          <w:r>
            <w:rPr>
              <w:rFonts w:asciiTheme="majorHAnsi" w:eastAsiaTheme="majorEastAsia" w:hAnsiTheme="majorHAnsi" w:cstheme="majorBidi"/>
              <w:sz w:val="44"/>
              <w:szCs w:val="44"/>
            </w:rPr>
            <w:t>[Type the document subtitle]</w:t>
          </w:r>
        </w:p>
      </w:docPartBody>
    </w:docPart>
    <w:docPart>
      <w:docPartPr>
        <w:name w:val="5994E0909236455A8E52858FF5DD95BC"/>
        <w:category>
          <w:name w:val="General"/>
          <w:gallery w:val="placeholder"/>
        </w:category>
        <w:types>
          <w:type w:val="bbPlcHdr"/>
        </w:types>
        <w:behaviors>
          <w:behavior w:val="content"/>
        </w:behaviors>
        <w:guid w:val="{683AA1AE-5660-412F-A48F-F21C45BC93F7}"/>
      </w:docPartPr>
      <w:docPartBody>
        <w:p w:rsidR="00D47153" w:rsidRDefault="00D47153" w:rsidP="00D47153">
          <w:pPr>
            <w:pStyle w:val="5994E0909236455A8E52858FF5DD95BC"/>
          </w:pPr>
          <w:r>
            <w:rPr>
              <w:b/>
              <w:bCs/>
            </w:rPr>
            <w:t>[Type the author name]</w:t>
          </w:r>
        </w:p>
      </w:docPartBody>
    </w:docPart>
    <w:docPart>
      <w:docPartPr>
        <w:name w:val="DA129F71A4E14FA3A6857AED1C6FAE13"/>
        <w:category>
          <w:name w:val="General"/>
          <w:gallery w:val="placeholder"/>
        </w:category>
        <w:types>
          <w:type w:val="bbPlcHdr"/>
        </w:types>
        <w:behaviors>
          <w:behavior w:val="content"/>
        </w:behaviors>
        <w:guid w:val="{EC6C5656-D6AE-4FB6-A7E8-E95093BFBB29}"/>
      </w:docPartPr>
      <w:docPartBody>
        <w:p w:rsidR="00D47153" w:rsidRDefault="00D47153" w:rsidP="00D47153">
          <w:pPr>
            <w:pStyle w:val="DA129F71A4E14FA3A6857AED1C6FAE13"/>
          </w:pPr>
          <w:r>
            <w:rPr>
              <w:b/>
              <w:bCs/>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153"/>
    <w:rsid w:val="000E3D0E"/>
    <w:rsid w:val="009013F7"/>
    <w:rsid w:val="00D47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083FD782DF44EB4BCAD1E8E8056ACC8">
    <w:name w:val="7083FD782DF44EB4BCAD1E8E8056ACC8"/>
    <w:rsid w:val="00D47153"/>
  </w:style>
  <w:style w:type="paragraph" w:customStyle="1" w:styleId="7434D1E4511B4C67ACC46D32DCE18107">
    <w:name w:val="7434D1E4511B4C67ACC46D32DCE18107"/>
    <w:rsid w:val="00D47153"/>
  </w:style>
  <w:style w:type="paragraph" w:customStyle="1" w:styleId="E890483E41A14DADA6DF35B87B4CA3F4">
    <w:name w:val="E890483E41A14DADA6DF35B87B4CA3F4"/>
    <w:rsid w:val="00D47153"/>
  </w:style>
  <w:style w:type="paragraph" w:customStyle="1" w:styleId="5994E0909236455A8E52858FF5DD95BC">
    <w:name w:val="5994E0909236455A8E52858FF5DD95BC"/>
    <w:rsid w:val="00D47153"/>
  </w:style>
  <w:style w:type="paragraph" w:customStyle="1" w:styleId="DA129F71A4E14FA3A6857AED1C6FAE13">
    <w:name w:val="DA129F71A4E14FA3A6857AED1C6FAE13"/>
    <w:rsid w:val="00D47153"/>
  </w:style>
  <w:style w:type="paragraph" w:customStyle="1" w:styleId="6EF4FCAC79124AD9AFA2E26712856989">
    <w:name w:val="6EF4FCAC79124AD9AFA2E26712856989"/>
    <w:rsid w:val="00D471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2019-07-01T00:00:00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1359</Words>
  <Characters>7750</Characters>
  <Application>Microsoft Office Word</Application>
  <DocSecurity>2</DocSecurity>
  <Lines>64</Lines>
  <Paragraphs>18</Paragraphs>
  <ScaleCrop>false</ScaleCrop>
  <HeadingPairs>
    <vt:vector size="2" baseType="variant">
      <vt:variant>
        <vt:lpstr>Title</vt:lpstr>
      </vt:variant>
      <vt:variant>
        <vt:i4>1</vt:i4>
      </vt:variant>
    </vt:vector>
  </HeadingPairs>
  <TitlesOfParts>
    <vt:vector size="1" baseType="lpstr">
      <vt:lpstr>Second Quarter Report</vt:lpstr>
    </vt:vector>
  </TitlesOfParts>
  <Company>Mano River Union Ecosystem Conservation and International Water Resource Management Project (IWRM)</Company>
  <LinksUpToDate>false</LinksUpToDate>
  <CharactersWithSpaces>9091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Second Quarter Report</dc:title>
  <dc:subject>Reporting Period: April-June, 2019</dc:subject>
  <dc:creator>Prepared by: Daoda S. Carlon: Technical Assistant</dc:creator>
  <cp:lastModifiedBy>MASUBA</cp:lastModifiedBy>
  <cp:revision>2</cp:revision>
  <dcterms:created xsi:type="dcterms:W3CDTF">2019-07-18T08:54:00Z</dcterms:created>
  <dcterms:modified xsi:type="dcterms:W3CDTF">2019-07-18T08:54:00Z</dcterms:modified>
</cp:coreProperties>
</file>